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6D934" w14:textId="6894D6A9" w:rsidR="002D7200" w:rsidRDefault="00113964" w:rsidP="00AC4D28">
      <w:pPr>
        <w:jc w:val="center"/>
        <w:rPr>
          <w:rFonts w:ascii="Times New Roman" w:hAnsi="Times New Roman" w:cs="Times New Roman"/>
          <w:b/>
          <w:sz w:val="24"/>
          <w:szCs w:val="24"/>
          <w:lang w:val="kk-KZ"/>
        </w:rPr>
      </w:pPr>
      <w:r>
        <w:rPr>
          <w:noProof/>
          <w:lang w:eastAsia="ru-RU"/>
        </w:rPr>
        <w:drawing>
          <wp:inline distT="0" distB="0" distL="0" distR="0" wp14:anchorId="30FBED42" wp14:editId="78E5DA06">
            <wp:extent cx="5940425" cy="8128324"/>
            <wp:effectExtent l="0" t="0" r="3175" b="635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0425" cy="8128324"/>
                    </a:xfrm>
                    <a:prstGeom prst="rect">
                      <a:avLst/>
                    </a:prstGeom>
                  </pic:spPr>
                </pic:pic>
              </a:graphicData>
            </a:graphic>
          </wp:inline>
        </w:drawing>
      </w:r>
    </w:p>
    <w:p w14:paraId="3CF79228" w14:textId="77777777" w:rsidR="002D7200" w:rsidRDefault="002D7200" w:rsidP="00AC4D28">
      <w:pPr>
        <w:jc w:val="center"/>
        <w:rPr>
          <w:rFonts w:ascii="Times New Roman" w:hAnsi="Times New Roman" w:cs="Times New Roman"/>
          <w:b/>
          <w:sz w:val="24"/>
          <w:szCs w:val="24"/>
          <w:lang w:val="kk-KZ"/>
        </w:rPr>
      </w:pPr>
    </w:p>
    <w:p w14:paraId="00AEE286" w14:textId="77777777" w:rsidR="002D7200" w:rsidRDefault="002D7200" w:rsidP="00AC4D28">
      <w:pPr>
        <w:jc w:val="center"/>
        <w:rPr>
          <w:rFonts w:ascii="Times New Roman" w:hAnsi="Times New Roman" w:cs="Times New Roman"/>
          <w:b/>
          <w:sz w:val="24"/>
          <w:szCs w:val="24"/>
          <w:lang w:val="kk-KZ"/>
        </w:rPr>
      </w:pPr>
    </w:p>
    <w:p w14:paraId="5034E7ED" w14:textId="77777777" w:rsidR="002D7200" w:rsidRDefault="002D7200" w:rsidP="00AC4D28">
      <w:pPr>
        <w:jc w:val="center"/>
        <w:rPr>
          <w:rFonts w:ascii="Times New Roman" w:hAnsi="Times New Roman" w:cs="Times New Roman"/>
          <w:b/>
          <w:sz w:val="24"/>
          <w:szCs w:val="24"/>
          <w:lang w:val="kk-KZ"/>
        </w:rPr>
      </w:pPr>
    </w:p>
    <w:p w14:paraId="18B24040" w14:textId="464B1D9D" w:rsidR="002D7200" w:rsidRDefault="00113964" w:rsidP="00AC4D28">
      <w:pPr>
        <w:jc w:val="center"/>
        <w:rPr>
          <w:rFonts w:ascii="Times New Roman" w:hAnsi="Times New Roman" w:cs="Times New Roman"/>
          <w:b/>
          <w:sz w:val="24"/>
          <w:szCs w:val="24"/>
          <w:lang w:val="kk-KZ"/>
        </w:rPr>
      </w:pPr>
      <w:r>
        <w:rPr>
          <w:noProof/>
          <w:lang w:eastAsia="ru-RU"/>
        </w:rPr>
        <w:lastRenderedPageBreak/>
        <w:drawing>
          <wp:inline distT="0" distB="0" distL="0" distR="0" wp14:anchorId="4ABBDA97" wp14:editId="31D6A878">
            <wp:extent cx="5940425" cy="8213569"/>
            <wp:effectExtent l="0" t="0" r="317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0425" cy="8213569"/>
                    </a:xfrm>
                    <a:prstGeom prst="rect">
                      <a:avLst/>
                    </a:prstGeom>
                  </pic:spPr>
                </pic:pic>
              </a:graphicData>
            </a:graphic>
          </wp:inline>
        </w:drawing>
      </w:r>
    </w:p>
    <w:p w14:paraId="09578B54" w14:textId="77777777" w:rsidR="002D7200" w:rsidRDefault="002D7200" w:rsidP="00AC4D28">
      <w:pPr>
        <w:jc w:val="center"/>
        <w:rPr>
          <w:rFonts w:ascii="Times New Roman" w:hAnsi="Times New Roman" w:cs="Times New Roman"/>
          <w:b/>
          <w:sz w:val="24"/>
          <w:szCs w:val="24"/>
          <w:lang w:val="kk-KZ"/>
        </w:rPr>
      </w:pPr>
    </w:p>
    <w:p w14:paraId="7E88D234" w14:textId="517FB858" w:rsidR="002D7200" w:rsidRDefault="002D7200" w:rsidP="00AC4D28">
      <w:pPr>
        <w:jc w:val="center"/>
        <w:rPr>
          <w:rFonts w:ascii="Times New Roman" w:hAnsi="Times New Roman" w:cs="Times New Roman"/>
          <w:b/>
          <w:sz w:val="24"/>
          <w:szCs w:val="24"/>
          <w:lang w:val="kk-KZ"/>
        </w:rPr>
      </w:pPr>
    </w:p>
    <w:p w14:paraId="61F51A09" w14:textId="77777777" w:rsidR="002D7200" w:rsidRDefault="002D7200" w:rsidP="00AC4D28">
      <w:pPr>
        <w:jc w:val="center"/>
        <w:rPr>
          <w:rFonts w:ascii="Times New Roman" w:hAnsi="Times New Roman" w:cs="Times New Roman"/>
          <w:b/>
          <w:sz w:val="24"/>
          <w:szCs w:val="24"/>
          <w:lang w:val="kk-KZ"/>
        </w:rPr>
      </w:pPr>
    </w:p>
    <w:p w14:paraId="271DD306" w14:textId="2C8934B7" w:rsidR="00AC4D28" w:rsidRPr="00AC4D28" w:rsidRDefault="00AC4D28" w:rsidP="00AC4D28">
      <w:pPr>
        <w:jc w:val="center"/>
        <w:rPr>
          <w:rFonts w:ascii="Times New Roman" w:hAnsi="Times New Roman" w:cs="Times New Roman"/>
          <w:b/>
          <w:sz w:val="24"/>
          <w:szCs w:val="24"/>
          <w:lang w:val="kk-KZ"/>
        </w:rPr>
      </w:pPr>
      <w:r w:rsidRPr="00AC4D28">
        <w:rPr>
          <w:rFonts w:ascii="Times New Roman" w:hAnsi="Times New Roman" w:cs="Times New Roman"/>
          <w:b/>
          <w:sz w:val="24"/>
          <w:szCs w:val="24"/>
          <w:lang w:val="kk-KZ"/>
        </w:rPr>
        <w:lastRenderedPageBreak/>
        <w:t>ТҮСІНІКТЕМЕ ХАТ</w:t>
      </w:r>
    </w:p>
    <w:p w14:paraId="4049444C" w14:textId="0FFF57CC" w:rsidR="00512C39" w:rsidRPr="00426BF7" w:rsidRDefault="00426BF7" w:rsidP="00426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val="kk-KZ"/>
        </w:rPr>
      </w:pPr>
      <w:r w:rsidRPr="00C44030">
        <w:rPr>
          <w:rFonts w:ascii="Times New Roman" w:hAnsi="Times New Roman" w:cs="Times New Roman"/>
          <w:sz w:val="24"/>
          <w:szCs w:val="28"/>
          <w:lang w:val="kk-KZ"/>
        </w:rPr>
        <w:t>6В04106</w:t>
      </w:r>
      <w:r>
        <w:rPr>
          <w:rFonts w:ascii="Times New Roman" w:hAnsi="Times New Roman" w:cs="Times New Roman"/>
          <w:sz w:val="24"/>
          <w:szCs w:val="28"/>
          <w:lang w:val="kk-KZ"/>
        </w:rPr>
        <w:t xml:space="preserve"> </w:t>
      </w:r>
      <w:r w:rsidRPr="00C44030">
        <w:rPr>
          <w:rFonts w:ascii="Times New Roman" w:hAnsi="Times New Roman" w:cs="Times New Roman"/>
          <w:sz w:val="24"/>
          <w:szCs w:val="28"/>
          <w:lang w:val="kk-KZ"/>
        </w:rPr>
        <w:t>- «Қаржы»</w:t>
      </w:r>
      <w:r w:rsidRPr="00C44030">
        <w:rPr>
          <w:sz w:val="24"/>
          <w:szCs w:val="28"/>
          <w:lang w:val="kk-KZ"/>
        </w:rPr>
        <w:t xml:space="preserve"> </w:t>
      </w:r>
      <w:r>
        <w:rPr>
          <w:rFonts w:ascii="Times New Roman" w:eastAsia="Times New Roman" w:hAnsi="Times New Roman" w:cs="Times New Roman"/>
          <w:sz w:val="24"/>
          <w:szCs w:val="24"/>
          <w:lang w:val="kk-KZ" w:eastAsia="ru-RU"/>
        </w:rPr>
        <w:t>білім беру бағдарламасы</w:t>
      </w:r>
      <w:r w:rsidRPr="005A4907">
        <w:rPr>
          <w:rFonts w:ascii="Times New Roman" w:eastAsia="Times New Roman" w:hAnsi="Times New Roman" w:cs="Times New Roman"/>
          <w:sz w:val="24"/>
          <w:szCs w:val="24"/>
          <w:lang w:val="kk-KZ" w:eastAsia="ru-RU"/>
        </w:rPr>
        <w:t xml:space="preserve"> </w:t>
      </w:r>
      <w:r w:rsidR="00512C39" w:rsidRPr="00426BF7">
        <w:rPr>
          <w:rFonts w:ascii="Times New Roman" w:eastAsia="Times New Roman" w:hAnsi="Times New Roman" w:cs="Times New Roman"/>
          <w:sz w:val="24"/>
          <w:szCs w:val="24"/>
          <w:lang w:val="kk-KZ"/>
        </w:rPr>
        <w:t>бойынша студенттерді дайындау сапасы арнайы пәндер бойынша кешенді емтихан тапсыру нәтижесімен дәлелденеді. Студенттің оқу жоспарында қарастырылған теориялық материалды меңгеру деңгейі осы мамандық бойынша мемлекеттік білім беру стандартында қамтылған бітірушіге қойылатын жалпы талаптар ескерілетін кешенді емтиханмен анықталуы тиіс.</w:t>
      </w:r>
    </w:p>
    <w:p w14:paraId="70B5A407" w14:textId="34973875" w:rsidR="00512C39" w:rsidRPr="00426BF7" w:rsidRDefault="00512C39" w:rsidP="00426BF7">
      <w:pPr>
        <w:pStyle w:val="a5"/>
        <w:ind w:firstLine="709"/>
        <w:jc w:val="both"/>
        <w:rPr>
          <w:rFonts w:ascii="Times New Roman" w:hAnsi="Times New Roman"/>
          <w:sz w:val="24"/>
          <w:szCs w:val="24"/>
          <w:lang w:val="kk-KZ"/>
        </w:rPr>
      </w:pPr>
      <w:r w:rsidRPr="00426BF7">
        <w:rPr>
          <w:rFonts w:ascii="Times New Roman" w:hAnsi="Times New Roman"/>
          <w:sz w:val="24"/>
          <w:szCs w:val="24"/>
          <w:lang w:val="kk-KZ"/>
        </w:rPr>
        <w:t>Кешенді емтихан бағдарламасы «</w:t>
      </w:r>
      <w:r w:rsidR="001C2017">
        <w:rPr>
          <w:rFonts w:ascii="Times New Roman" w:hAnsi="Times New Roman"/>
          <w:sz w:val="24"/>
          <w:szCs w:val="24"/>
          <w:lang w:val="kk-KZ"/>
        </w:rPr>
        <w:t>Банк ісі</w:t>
      </w:r>
      <w:r w:rsidRPr="00426BF7">
        <w:rPr>
          <w:rFonts w:ascii="Times New Roman" w:hAnsi="Times New Roman"/>
          <w:sz w:val="24"/>
          <w:szCs w:val="24"/>
          <w:lang w:val="kk-KZ"/>
        </w:rPr>
        <w:t>», «</w:t>
      </w:r>
      <w:r w:rsidR="00F7487B" w:rsidRPr="00F7487B">
        <w:rPr>
          <w:rFonts w:ascii="Times New Roman" w:hAnsi="Times New Roman"/>
          <w:sz w:val="24"/>
          <w:szCs w:val="24"/>
          <w:lang w:val="kk-KZ"/>
        </w:rPr>
        <w:t>Шаруашылық жүргізуші субъектілер мен халыққа салық салу</w:t>
      </w:r>
      <w:r w:rsidRPr="00426BF7">
        <w:rPr>
          <w:rFonts w:ascii="Times New Roman" w:hAnsi="Times New Roman"/>
          <w:sz w:val="24"/>
          <w:szCs w:val="24"/>
          <w:lang w:val="kk-KZ"/>
        </w:rPr>
        <w:t xml:space="preserve">» пәндерін, және осы пәндер бойынша практикалық есептер шығаруды қамтиды.  </w:t>
      </w:r>
    </w:p>
    <w:p w14:paraId="7AE41733" w14:textId="0FE5A1C6" w:rsidR="001C2017" w:rsidRPr="00DA09D6" w:rsidRDefault="001C2017" w:rsidP="001C2017">
      <w:pPr>
        <w:pStyle w:val="af1"/>
        <w:keepNext/>
        <w:widowControl w:val="0"/>
        <w:spacing w:before="0" w:beforeAutospacing="0" w:after="0" w:afterAutospacing="0"/>
        <w:ind w:firstLine="680"/>
        <w:jc w:val="both"/>
        <w:rPr>
          <w:lang w:val="kk-KZ"/>
        </w:rPr>
      </w:pPr>
      <w:r w:rsidRPr="00426BF7">
        <w:rPr>
          <w:lang w:val="kk-KZ"/>
        </w:rPr>
        <w:t>«</w:t>
      </w:r>
      <w:r>
        <w:rPr>
          <w:lang w:val="kk-KZ"/>
        </w:rPr>
        <w:t>Банк ісі</w:t>
      </w:r>
      <w:r w:rsidRPr="00426BF7">
        <w:rPr>
          <w:lang w:val="kk-KZ"/>
        </w:rPr>
        <w:t>»</w:t>
      </w:r>
      <w:r>
        <w:rPr>
          <w:lang w:val="kk-KZ"/>
        </w:rPr>
        <w:t xml:space="preserve"> </w:t>
      </w:r>
      <w:r>
        <w:rPr>
          <w:color w:val="000000"/>
          <w:lang w:val="kk-KZ"/>
        </w:rPr>
        <w:t>п</w:t>
      </w:r>
      <w:r w:rsidRPr="00DA09D6">
        <w:rPr>
          <w:color w:val="000000"/>
          <w:lang w:val="kk-KZ"/>
        </w:rPr>
        <w:t>ән</w:t>
      </w:r>
      <w:r>
        <w:rPr>
          <w:color w:val="000000"/>
          <w:lang w:val="kk-KZ"/>
        </w:rPr>
        <w:t>інің</w:t>
      </w:r>
      <w:r w:rsidRPr="00DA09D6">
        <w:rPr>
          <w:color w:val="000000"/>
          <w:lang w:val="kk-KZ"/>
        </w:rPr>
        <w:t xml:space="preserve"> мақсаты банк ісі дамуының теориялық аспектілерін кешенді зерттеуге бағытталған. Ақшалай, несиелік-есептік және валюталық қатынастардың, сондай-ақ Қазақстан Республикасында несиелік-банктік жүйенің қызмет етуінің заңдылық және нормативтік актілерін практикада қолдануды р</w:t>
      </w:r>
      <w:r>
        <w:rPr>
          <w:color w:val="000000"/>
          <w:lang w:val="kk-KZ"/>
        </w:rPr>
        <w:t>еттейтін сұрақтарды қарастырады</w:t>
      </w:r>
      <w:r w:rsidRPr="00DA09D6">
        <w:rPr>
          <w:lang w:val="kk-KZ"/>
        </w:rPr>
        <w:t>.</w:t>
      </w:r>
    </w:p>
    <w:p w14:paraId="402E299A" w14:textId="77777777" w:rsidR="001C2017" w:rsidRDefault="001C2017" w:rsidP="001C2017">
      <w:pPr>
        <w:pStyle w:val="Style2"/>
        <w:widowControl/>
        <w:spacing w:line="240" w:lineRule="auto"/>
        <w:ind w:firstLine="567"/>
        <w:jc w:val="both"/>
        <w:rPr>
          <w:color w:val="000000"/>
          <w:lang w:val="kk-KZ"/>
        </w:rPr>
      </w:pPr>
      <w:r w:rsidRPr="00B66C94">
        <w:rPr>
          <w:color w:val="000000"/>
          <w:lang w:val="kk-KZ"/>
        </w:rPr>
        <w:t xml:space="preserve">Пәнді оқу нәтижесінде студенттер коммерциялық банктердің несиелік, депозиттік, есептік-кассалық және басқа да операцияларын жүргізудің теориялық негіздерін тәжірибе жүзінде қолдана білулері, сондай-ақ ҚР территориясында банктік операцияларды өткізу механизмін жетілдіруге өз еңбектерін қосып жаңа тауарлар өткізудің стратегиясын жасай білулері мен нормативті заңды актілерді қолдана білулері қажет. </w:t>
      </w:r>
    </w:p>
    <w:p w14:paraId="1B5AF0E5" w14:textId="45FECCF1" w:rsidR="001C2017" w:rsidRDefault="001C2017" w:rsidP="001C2017">
      <w:pPr>
        <w:pStyle w:val="Style2"/>
        <w:widowControl/>
        <w:spacing w:line="240" w:lineRule="auto"/>
        <w:ind w:firstLine="567"/>
        <w:jc w:val="both"/>
        <w:rPr>
          <w:color w:val="000000"/>
          <w:lang w:val="kk-KZ"/>
        </w:rPr>
      </w:pPr>
      <w:r>
        <w:rPr>
          <w:color w:val="000000"/>
          <w:lang w:val="kk-KZ"/>
        </w:rPr>
        <w:t>Бағдарламаның</w:t>
      </w:r>
      <w:r w:rsidRPr="00DA09D6">
        <w:rPr>
          <w:color w:val="000000"/>
          <w:lang w:val="kk-KZ"/>
        </w:rPr>
        <w:t xml:space="preserve"> міндеттері: </w:t>
      </w:r>
    </w:p>
    <w:p w14:paraId="0AD8544A" w14:textId="77777777" w:rsidR="001C2017" w:rsidRDefault="001C2017" w:rsidP="001C2017">
      <w:pPr>
        <w:pStyle w:val="Style2"/>
        <w:widowControl/>
        <w:spacing w:line="240" w:lineRule="auto"/>
        <w:ind w:firstLine="567"/>
        <w:jc w:val="both"/>
        <w:rPr>
          <w:color w:val="000000"/>
          <w:lang w:val="kk-KZ"/>
        </w:rPr>
      </w:pPr>
      <w:r w:rsidRPr="00DA09D6">
        <w:rPr>
          <w:color w:val="000000"/>
          <w:lang w:val="kk-KZ"/>
        </w:rPr>
        <w:t xml:space="preserve">- коммерциялық банктердің қызметін ұйымдастыруды меңгеру; </w:t>
      </w:r>
    </w:p>
    <w:p w14:paraId="28265F38" w14:textId="58612EAE" w:rsidR="001C2017" w:rsidRDefault="001C2017" w:rsidP="001C2017">
      <w:pPr>
        <w:pStyle w:val="Style2"/>
        <w:widowControl/>
        <w:spacing w:line="240" w:lineRule="auto"/>
        <w:ind w:firstLine="567"/>
        <w:jc w:val="both"/>
        <w:rPr>
          <w:color w:val="000000"/>
          <w:lang w:val="kk-KZ"/>
        </w:rPr>
      </w:pPr>
      <w:r w:rsidRPr="00DA09D6">
        <w:rPr>
          <w:color w:val="000000"/>
          <w:lang w:val="kk-KZ"/>
        </w:rPr>
        <w:t>- нег</w:t>
      </w:r>
      <w:r>
        <w:rPr>
          <w:color w:val="000000"/>
          <w:lang w:val="kk-KZ"/>
        </w:rPr>
        <w:t>і</w:t>
      </w:r>
      <w:r w:rsidRPr="00DA09D6">
        <w:rPr>
          <w:color w:val="000000"/>
          <w:lang w:val="kk-KZ"/>
        </w:rPr>
        <w:t xml:space="preserve">згі банктік терминдерді меңгеру, коммерциялық банктердің негізгі операцияларының механизімін және логикасын қарастыру; </w:t>
      </w:r>
    </w:p>
    <w:p w14:paraId="631FB3FE" w14:textId="77777777" w:rsidR="001C2017" w:rsidRDefault="001C2017" w:rsidP="001C2017">
      <w:pPr>
        <w:pStyle w:val="Style2"/>
        <w:widowControl/>
        <w:spacing w:line="240" w:lineRule="auto"/>
        <w:ind w:firstLine="567"/>
        <w:jc w:val="both"/>
        <w:rPr>
          <w:color w:val="000000"/>
          <w:lang w:val="kk-KZ"/>
        </w:rPr>
      </w:pPr>
      <w:r w:rsidRPr="00DA09D6">
        <w:rPr>
          <w:color w:val="000000"/>
          <w:lang w:val="kk-KZ"/>
        </w:rPr>
        <w:t xml:space="preserve">- көзделген банктік қызмет спекторларына әсер ететін факторлар жүйесін зерттеу; </w:t>
      </w:r>
    </w:p>
    <w:p w14:paraId="52491082" w14:textId="77777777" w:rsidR="001C2017" w:rsidRPr="00DA09D6" w:rsidRDefault="001C2017" w:rsidP="001C2017">
      <w:pPr>
        <w:pStyle w:val="Style2"/>
        <w:widowControl/>
        <w:spacing w:line="240" w:lineRule="auto"/>
        <w:ind w:firstLine="567"/>
        <w:jc w:val="both"/>
        <w:rPr>
          <w:b/>
          <w:lang w:val="kk-KZ"/>
        </w:rPr>
      </w:pPr>
      <w:r w:rsidRPr="00DA09D6">
        <w:rPr>
          <w:color w:val="000000"/>
          <w:lang w:val="kk-KZ"/>
        </w:rPr>
        <w:t>- банк ісін реттеу және бағалау, өтімділігін басқару, олардың нарықтық экономикаға өтудегі рөлі мен қыметтері жайлы нақты Қазақстан Республикасының тәжірибесіне сүйену.</w:t>
      </w:r>
    </w:p>
    <w:p w14:paraId="725ADA5C" w14:textId="77777777" w:rsidR="00F7487B" w:rsidRPr="00F7487B" w:rsidRDefault="00863B15" w:rsidP="00F7487B">
      <w:pPr>
        <w:spacing w:after="0" w:line="240" w:lineRule="auto"/>
        <w:ind w:firstLine="567"/>
        <w:jc w:val="both"/>
        <w:rPr>
          <w:lang w:val="kk-KZ"/>
        </w:rPr>
      </w:pPr>
      <w:r>
        <w:rPr>
          <w:rFonts w:ascii="Times New Roman" w:hAnsi="Times New Roman" w:cs="Times New Roman"/>
          <w:sz w:val="24"/>
          <w:szCs w:val="24"/>
          <w:lang w:val="kk-KZ"/>
        </w:rPr>
        <w:t>«</w:t>
      </w:r>
      <w:r w:rsidR="00F7487B" w:rsidRPr="00F7487B">
        <w:rPr>
          <w:rFonts w:ascii="Times New Roman" w:hAnsi="Times New Roman" w:cs="Times New Roman"/>
          <w:sz w:val="24"/>
          <w:szCs w:val="24"/>
          <w:lang w:val="kk-KZ"/>
        </w:rPr>
        <w:t>Шаруашылық жүргізуші субъектілер мен халыққа салық салу</w:t>
      </w:r>
      <w:r>
        <w:rPr>
          <w:rFonts w:ascii="Times New Roman" w:hAnsi="Times New Roman" w:cs="Times New Roman"/>
          <w:sz w:val="24"/>
          <w:szCs w:val="24"/>
          <w:lang w:val="kk-KZ"/>
        </w:rPr>
        <w:t>» п</w:t>
      </w:r>
      <w:r w:rsidRPr="00863B15">
        <w:rPr>
          <w:rFonts w:ascii="Times New Roman" w:hAnsi="Times New Roman" w:cs="Times New Roman"/>
          <w:sz w:val="24"/>
          <w:szCs w:val="24"/>
          <w:lang w:val="kk-KZ"/>
        </w:rPr>
        <w:t>ән</w:t>
      </w:r>
      <w:r>
        <w:rPr>
          <w:rFonts w:ascii="Times New Roman" w:hAnsi="Times New Roman" w:cs="Times New Roman"/>
          <w:sz w:val="24"/>
          <w:szCs w:val="24"/>
          <w:lang w:val="kk-KZ"/>
        </w:rPr>
        <w:t>і</w:t>
      </w:r>
      <w:r w:rsidRPr="00863B15">
        <w:rPr>
          <w:rFonts w:ascii="Times New Roman" w:hAnsi="Times New Roman" w:cs="Times New Roman"/>
          <w:sz w:val="24"/>
          <w:szCs w:val="24"/>
          <w:lang w:val="kk-KZ"/>
        </w:rPr>
        <w:t xml:space="preserve">нің мақсаты – </w:t>
      </w:r>
      <w:r w:rsidR="00F7487B" w:rsidRPr="00F7487B">
        <w:rPr>
          <w:rFonts w:ascii="Times New Roman" w:hAnsi="Times New Roman" w:cs="Times New Roman"/>
          <w:sz w:val="24"/>
          <w:szCs w:val="24"/>
          <w:lang w:val="kk-KZ"/>
        </w:rPr>
        <w:t>студенттердің теориялық білім алуы, сондай-ақ жеке тұлғалар мен жеке кәсіпкерлерден алынатын салықтарды есептеудің қажетті практикалық дағдыларын игеру.</w:t>
      </w:r>
    </w:p>
    <w:p w14:paraId="5167D525" w14:textId="19FE529A" w:rsidR="00F7487B" w:rsidRDefault="00F7487B" w:rsidP="00F7487B">
      <w:pPr>
        <w:pStyle w:val="a5"/>
        <w:ind w:firstLine="709"/>
        <w:jc w:val="both"/>
        <w:rPr>
          <w:rFonts w:ascii="Times New Roman" w:hAnsi="Times New Roman"/>
          <w:b/>
          <w:sz w:val="24"/>
          <w:szCs w:val="24"/>
          <w:lang w:val="kk-KZ"/>
        </w:rPr>
      </w:pPr>
      <w:r w:rsidRPr="00F7487B">
        <w:rPr>
          <w:rFonts w:ascii="Times New Roman" w:eastAsia="Arial" w:hAnsi="Times New Roman"/>
          <w:sz w:val="24"/>
          <w:szCs w:val="24"/>
          <w:lang w:val="kk-KZ" w:eastAsia="en-US"/>
        </w:rPr>
        <w:t>Пәнді оқыту барысында студент:</w:t>
      </w:r>
      <w:r>
        <w:rPr>
          <w:rFonts w:ascii="Times New Roman" w:eastAsia="Arial" w:hAnsi="Times New Roman"/>
          <w:sz w:val="24"/>
          <w:szCs w:val="24"/>
          <w:lang w:val="kk-KZ" w:eastAsia="en-US"/>
        </w:rPr>
        <w:t xml:space="preserve"> ш</w:t>
      </w:r>
      <w:r w:rsidRPr="00F7487B">
        <w:rPr>
          <w:rFonts w:ascii="Times New Roman" w:eastAsia="Arial" w:hAnsi="Times New Roman"/>
          <w:sz w:val="24"/>
          <w:szCs w:val="24"/>
          <w:lang w:val="kk-KZ" w:eastAsia="en-US"/>
        </w:rPr>
        <w:t>аруашылық жүргізуші субъектілер мен халыққа салық салудың негіздері мен принциптерін түсінеді;</w:t>
      </w:r>
      <w:r>
        <w:rPr>
          <w:rFonts w:ascii="Times New Roman" w:eastAsia="Arial" w:hAnsi="Times New Roman"/>
          <w:sz w:val="24"/>
          <w:szCs w:val="24"/>
          <w:lang w:val="kk-KZ" w:eastAsia="en-US"/>
        </w:rPr>
        <w:t xml:space="preserve"> </w:t>
      </w:r>
      <w:r w:rsidRPr="00F7487B">
        <w:rPr>
          <w:rFonts w:ascii="Times New Roman" w:eastAsia="Arial" w:hAnsi="Times New Roman"/>
          <w:sz w:val="24"/>
          <w:szCs w:val="24"/>
          <w:lang w:val="kk-KZ" w:eastAsia="en-US"/>
        </w:rPr>
        <w:t>Қазақстанның салық заңнамасында еркін бағдарланады;</w:t>
      </w:r>
      <w:r>
        <w:rPr>
          <w:rFonts w:ascii="Times New Roman" w:eastAsia="Arial" w:hAnsi="Times New Roman"/>
          <w:sz w:val="24"/>
          <w:szCs w:val="24"/>
          <w:lang w:val="kk-KZ" w:eastAsia="en-US"/>
        </w:rPr>
        <w:t xml:space="preserve"> с</w:t>
      </w:r>
      <w:r w:rsidRPr="00F7487B">
        <w:rPr>
          <w:rFonts w:ascii="Times New Roman" w:eastAsia="Arial" w:hAnsi="Times New Roman"/>
          <w:sz w:val="24"/>
          <w:szCs w:val="24"/>
          <w:lang w:val="kk-KZ" w:eastAsia="en-US"/>
        </w:rPr>
        <w:t>алық ставкаларын және салықтарды есептеу әдістерін қолдана алады;</w:t>
      </w:r>
      <w:r>
        <w:rPr>
          <w:rFonts w:ascii="Times New Roman" w:eastAsia="Arial" w:hAnsi="Times New Roman"/>
          <w:sz w:val="24"/>
          <w:szCs w:val="24"/>
          <w:lang w:val="kk-KZ" w:eastAsia="en-US"/>
        </w:rPr>
        <w:t xml:space="preserve"> т</w:t>
      </w:r>
      <w:r w:rsidRPr="00F7487B">
        <w:rPr>
          <w:rFonts w:ascii="Times New Roman" w:eastAsia="Arial" w:hAnsi="Times New Roman"/>
          <w:sz w:val="24"/>
          <w:szCs w:val="24"/>
          <w:lang w:val="kk-KZ" w:eastAsia="en-US"/>
        </w:rPr>
        <w:t>өленетін салық сомаларын есептеу дағдыларын меңгеред</w:t>
      </w:r>
      <w:r>
        <w:rPr>
          <w:rFonts w:ascii="Times New Roman" w:eastAsia="Arial" w:hAnsi="Times New Roman"/>
          <w:sz w:val="24"/>
          <w:szCs w:val="24"/>
          <w:lang w:val="kk-KZ" w:eastAsia="en-US"/>
        </w:rPr>
        <w:t>і</w:t>
      </w:r>
      <w:r w:rsidRPr="00F7487B">
        <w:rPr>
          <w:rFonts w:ascii="Times New Roman" w:eastAsia="Arial" w:hAnsi="Times New Roman"/>
          <w:sz w:val="24"/>
          <w:szCs w:val="24"/>
          <w:lang w:val="kk-KZ" w:eastAsia="en-US"/>
        </w:rPr>
        <w:t>;</w:t>
      </w:r>
      <w:r>
        <w:rPr>
          <w:rFonts w:ascii="Times New Roman" w:eastAsia="Arial" w:hAnsi="Times New Roman"/>
          <w:sz w:val="24"/>
          <w:szCs w:val="24"/>
          <w:lang w:val="kk-KZ" w:eastAsia="en-US"/>
        </w:rPr>
        <w:t xml:space="preserve"> қ</w:t>
      </w:r>
      <w:r w:rsidRPr="00F7487B">
        <w:rPr>
          <w:rFonts w:ascii="Times New Roman" w:eastAsia="Arial" w:hAnsi="Times New Roman"/>
          <w:sz w:val="24"/>
          <w:szCs w:val="24"/>
          <w:lang w:val="kk-KZ" w:eastAsia="en-US"/>
        </w:rPr>
        <w:t>аржылық қызметті ұйымдастыруды және қаржылық қызмет көрсетуді біледі;</w:t>
      </w:r>
      <w:r>
        <w:rPr>
          <w:rFonts w:ascii="Times New Roman" w:eastAsia="Arial" w:hAnsi="Times New Roman"/>
          <w:sz w:val="24"/>
          <w:szCs w:val="24"/>
          <w:lang w:val="kk-KZ" w:eastAsia="en-US"/>
        </w:rPr>
        <w:t xml:space="preserve"> б</w:t>
      </w:r>
      <w:r w:rsidRPr="00F7487B">
        <w:rPr>
          <w:rFonts w:ascii="Times New Roman" w:eastAsia="Arial" w:hAnsi="Times New Roman"/>
          <w:sz w:val="24"/>
          <w:szCs w:val="24"/>
          <w:lang w:val="kk-KZ" w:eastAsia="en-US"/>
        </w:rPr>
        <w:t>асқарушылық шешімдерді әзірлейді және қабылдайды.</w:t>
      </w:r>
    </w:p>
    <w:p w14:paraId="03F8C384" w14:textId="1F0A89F2" w:rsidR="00AC4D28" w:rsidRPr="00426BF7" w:rsidRDefault="00AC4D28" w:rsidP="00F7487B">
      <w:pPr>
        <w:spacing w:after="0" w:line="240" w:lineRule="auto"/>
        <w:ind w:firstLine="567"/>
        <w:jc w:val="both"/>
        <w:rPr>
          <w:rFonts w:ascii="Times New Roman" w:hAnsi="Times New Roman"/>
          <w:sz w:val="24"/>
          <w:szCs w:val="24"/>
          <w:lang w:val="kk-KZ"/>
        </w:rPr>
      </w:pPr>
    </w:p>
    <w:p w14:paraId="7971452A" w14:textId="77777777" w:rsidR="00AC4D28" w:rsidRPr="00426BF7" w:rsidRDefault="00AC4D28" w:rsidP="00426BF7">
      <w:pPr>
        <w:spacing w:after="0" w:line="240" w:lineRule="auto"/>
        <w:rPr>
          <w:rFonts w:ascii="Times New Roman" w:hAnsi="Times New Roman" w:cs="Times New Roman"/>
          <w:sz w:val="24"/>
          <w:szCs w:val="24"/>
          <w:lang w:val="kk-KZ"/>
        </w:rPr>
      </w:pPr>
    </w:p>
    <w:p w14:paraId="09774E87" w14:textId="77777777" w:rsidR="00AC4D28" w:rsidRDefault="00AC4D28" w:rsidP="00AC4D28">
      <w:pPr>
        <w:rPr>
          <w:rFonts w:ascii="Times New Roman" w:hAnsi="Times New Roman" w:cs="Times New Roman"/>
          <w:sz w:val="24"/>
          <w:szCs w:val="24"/>
          <w:lang w:val="kk-KZ"/>
        </w:rPr>
      </w:pPr>
    </w:p>
    <w:p w14:paraId="5CC15CE3" w14:textId="77777777" w:rsidR="00270CDB" w:rsidRDefault="00270CDB" w:rsidP="00AC4D28">
      <w:pPr>
        <w:rPr>
          <w:rFonts w:ascii="Times New Roman" w:hAnsi="Times New Roman" w:cs="Times New Roman"/>
          <w:sz w:val="24"/>
          <w:szCs w:val="24"/>
          <w:lang w:val="kk-KZ"/>
        </w:rPr>
      </w:pPr>
    </w:p>
    <w:p w14:paraId="4375115C" w14:textId="77777777" w:rsidR="00863B15" w:rsidRDefault="00863B15" w:rsidP="00AC4D28">
      <w:pPr>
        <w:rPr>
          <w:rFonts w:ascii="Times New Roman" w:hAnsi="Times New Roman" w:cs="Times New Roman"/>
          <w:sz w:val="24"/>
          <w:szCs w:val="24"/>
          <w:lang w:val="kk-KZ"/>
        </w:rPr>
      </w:pPr>
    </w:p>
    <w:p w14:paraId="7D27BBF4" w14:textId="77777777" w:rsidR="00863B15" w:rsidRDefault="00863B15" w:rsidP="00AC4D28">
      <w:pPr>
        <w:rPr>
          <w:rFonts w:ascii="Times New Roman" w:hAnsi="Times New Roman" w:cs="Times New Roman"/>
          <w:sz w:val="24"/>
          <w:szCs w:val="24"/>
          <w:lang w:val="kk-KZ"/>
        </w:rPr>
      </w:pPr>
    </w:p>
    <w:p w14:paraId="78626F0E" w14:textId="77777777" w:rsidR="00863B15" w:rsidRDefault="00863B15" w:rsidP="00AC4D28">
      <w:pPr>
        <w:rPr>
          <w:rFonts w:ascii="Times New Roman" w:hAnsi="Times New Roman" w:cs="Times New Roman"/>
          <w:sz w:val="24"/>
          <w:szCs w:val="24"/>
          <w:lang w:val="kk-KZ"/>
        </w:rPr>
      </w:pPr>
    </w:p>
    <w:p w14:paraId="410C44AB" w14:textId="77777777" w:rsidR="00AC4D28" w:rsidRPr="00AC4D28" w:rsidRDefault="00AC4D28" w:rsidP="00DA29DC">
      <w:pPr>
        <w:pStyle w:val="a5"/>
        <w:rPr>
          <w:rFonts w:ascii="Times New Roman" w:hAnsi="Times New Roman"/>
          <w:b/>
          <w:sz w:val="24"/>
          <w:szCs w:val="24"/>
          <w:lang w:val="kk-KZ"/>
        </w:rPr>
      </w:pPr>
    </w:p>
    <w:p w14:paraId="1DA87427" w14:textId="77777777" w:rsidR="00DA29DC" w:rsidRDefault="00DA29DC" w:rsidP="00EE1AD3">
      <w:pPr>
        <w:spacing w:after="0" w:line="240" w:lineRule="auto"/>
        <w:ind w:firstLine="709"/>
        <w:jc w:val="both"/>
        <w:rPr>
          <w:rFonts w:ascii="Times New Roman" w:hAnsi="Times New Roman" w:cs="Times New Roman"/>
          <w:b/>
          <w:sz w:val="24"/>
          <w:szCs w:val="24"/>
          <w:lang w:val="kk-KZ"/>
        </w:rPr>
      </w:pPr>
    </w:p>
    <w:p w14:paraId="22D86BA3" w14:textId="77777777" w:rsidR="00F7487B" w:rsidRDefault="00F7487B">
      <w:pPr>
        <w:rPr>
          <w:rFonts w:ascii="Times New Roman" w:hAnsi="Times New Roman" w:cs="Times New Roman"/>
          <w:b/>
          <w:sz w:val="24"/>
          <w:szCs w:val="24"/>
          <w:lang w:val="kk-KZ"/>
        </w:rPr>
      </w:pPr>
      <w:r>
        <w:rPr>
          <w:rFonts w:ascii="Times New Roman" w:hAnsi="Times New Roman" w:cs="Times New Roman"/>
          <w:b/>
          <w:sz w:val="24"/>
          <w:szCs w:val="24"/>
          <w:lang w:val="kk-KZ"/>
        </w:rPr>
        <w:br w:type="page"/>
      </w:r>
    </w:p>
    <w:p w14:paraId="5292EC63" w14:textId="4CB3A547" w:rsidR="00F720B4" w:rsidRPr="00F720B4" w:rsidRDefault="00F720B4" w:rsidP="00F720B4">
      <w:pPr>
        <w:tabs>
          <w:tab w:val="left" w:pos="0"/>
          <w:tab w:val="left" w:pos="426"/>
        </w:tabs>
        <w:spacing w:after="0" w:line="240" w:lineRule="auto"/>
        <w:rPr>
          <w:rFonts w:ascii="Times New Roman" w:hAnsi="Times New Roman" w:cs="Times New Roman"/>
          <w:b/>
          <w:sz w:val="24"/>
          <w:szCs w:val="24"/>
          <w:lang w:val="kk-KZ"/>
        </w:rPr>
      </w:pPr>
      <w:r w:rsidRPr="00F720B4">
        <w:rPr>
          <w:rFonts w:ascii="Times New Roman" w:hAnsi="Times New Roman" w:cs="Times New Roman"/>
          <w:b/>
          <w:sz w:val="24"/>
          <w:szCs w:val="24"/>
          <w:lang w:val="kk-KZ"/>
        </w:rPr>
        <w:lastRenderedPageBreak/>
        <w:t>МОДУЛЬ 1. «БАНК ІСІ» ПӘНІ</w:t>
      </w:r>
    </w:p>
    <w:p w14:paraId="6983868D" w14:textId="77777777" w:rsidR="00F720B4" w:rsidRPr="00F720B4" w:rsidRDefault="00F720B4" w:rsidP="00F720B4">
      <w:pPr>
        <w:tabs>
          <w:tab w:val="left" w:pos="0"/>
          <w:tab w:val="left" w:pos="426"/>
        </w:tabs>
        <w:spacing w:after="0" w:line="240" w:lineRule="auto"/>
        <w:jc w:val="center"/>
        <w:rPr>
          <w:rFonts w:ascii="Times New Roman" w:hAnsi="Times New Roman" w:cs="Times New Roman"/>
          <w:b/>
          <w:sz w:val="24"/>
          <w:szCs w:val="24"/>
          <w:lang w:val="kk-KZ"/>
        </w:rPr>
      </w:pPr>
    </w:p>
    <w:p w14:paraId="75CDC156" w14:textId="77777777" w:rsidR="00F720B4" w:rsidRPr="00F720B4" w:rsidRDefault="00F720B4" w:rsidP="00F720B4">
      <w:pPr>
        <w:numPr>
          <w:ilvl w:val="0"/>
          <w:numId w:val="11"/>
        </w:numPr>
        <w:tabs>
          <w:tab w:val="clear" w:pos="720"/>
          <w:tab w:val="left" w:pos="0"/>
          <w:tab w:val="num" w:pos="360"/>
          <w:tab w:val="left" w:pos="426"/>
          <w:tab w:val="left" w:pos="993"/>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Банктік жүйенің пайда болу тарихы және оның қазіргі құрылымы  </w:t>
      </w:r>
    </w:p>
    <w:p w14:paraId="717EF295" w14:textId="77777777" w:rsidR="00F720B4" w:rsidRPr="00F720B4" w:rsidRDefault="00F720B4" w:rsidP="00F720B4">
      <w:pPr>
        <w:pStyle w:val="12"/>
        <w:tabs>
          <w:tab w:val="left" w:pos="0"/>
          <w:tab w:val="left" w:pos="426"/>
          <w:tab w:val="left" w:pos="993"/>
        </w:tabs>
        <w:ind w:firstLine="709"/>
        <w:jc w:val="both"/>
        <w:rPr>
          <w:rFonts w:ascii="Times New Roman" w:hAnsi="Times New Roman"/>
          <w:b/>
          <w:sz w:val="24"/>
          <w:szCs w:val="24"/>
          <w:lang w:val="kk-KZ"/>
        </w:rPr>
      </w:pPr>
      <w:r w:rsidRPr="00F720B4">
        <w:rPr>
          <w:rFonts w:ascii="Times New Roman" w:hAnsi="Times New Roman"/>
          <w:sz w:val="24"/>
          <w:szCs w:val="24"/>
          <w:lang w:val="kk-KZ"/>
        </w:rPr>
        <w:t>Банктік жүйесінің экономикадағы рөлі, оның нәтижелерінің көрсеткіші. Банктік жүйесінің құрамы және құрылымы. Банк жүйесінің  мінездемесі және түрлері. Банктер тұрпаты: эмиссиондық, әмбебап, маманданған банктер. Парабанктік жүйелердің мінездемесі.  Банк жүйесіндегі бәсекелестіктің даму жағдайы.</w:t>
      </w:r>
    </w:p>
    <w:p w14:paraId="2E2D1F2A" w14:textId="77777777" w:rsidR="00F720B4" w:rsidRPr="00F720B4" w:rsidRDefault="00F720B4" w:rsidP="00F720B4">
      <w:pPr>
        <w:numPr>
          <w:ilvl w:val="0"/>
          <w:numId w:val="11"/>
        </w:numPr>
        <w:tabs>
          <w:tab w:val="clear" w:pos="720"/>
          <w:tab w:val="left" w:pos="0"/>
          <w:tab w:val="num" w:pos="360"/>
          <w:tab w:val="left" w:pos="426"/>
          <w:tab w:val="left" w:pos="993"/>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ҚР ЕДБ ашу және лицензиялау тәртібі</w:t>
      </w:r>
    </w:p>
    <w:p w14:paraId="14114A6E" w14:textId="77777777" w:rsidR="00F720B4" w:rsidRPr="00F720B4" w:rsidRDefault="00F720B4" w:rsidP="00F720B4">
      <w:pPr>
        <w:tabs>
          <w:tab w:val="left" w:pos="0"/>
          <w:tab w:val="left" w:pos="426"/>
          <w:tab w:val="left" w:pos="993"/>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Қазақстан Республикасының екінші деңгейлі банктердің мазмұны. Қазақстан Республикасының екінші деңгейлі банктердің ерекшеліктері</w:t>
      </w:r>
    </w:p>
    <w:p w14:paraId="76610BF7" w14:textId="77777777" w:rsidR="00F720B4" w:rsidRPr="00F720B4" w:rsidRDefault="00F720B4" w:rsidP="00F720B4">
      <w:pPr>
        <w:numPr>
          <w:ilvl w:val="0"/>
          <w:numId w:val="11"/>
        </w:numPr>
        <w:tabs>
          <w:tab w:val="clear" w:pos="720"/>
          <w:tab w:val="left" w:pos="0"/>
          <w:tab w:val="num" w:pos="360"/>
          <w:tab w:val="left" w:pos="426"/>
          <w:tab w:val="left" w:pos="993"/>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Коммерциялық банктердің ұйымдық құрылымы</w:t>
      </w:r>
    </w:p>
    <w:p w14:paraId="0414F0CE" w14:textId="77777777" w:rsidR="00F720B4" w:rsidRPr="00F720B4" w:rsidRDefault="00F720B4" w:rsidP="00F720B4">
      <w:pPr>
        <w:tabs>
          <w:tab w:val="left" w:pos="0"/>
          <w:tab w:val="left" w:pos="426"/>
          <w:tab w:val="left" w:pos="993"/>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Коммерциялық банктердің негізгі түсінігі. Коммерциялық банктердің базалық қызметтері:депозиттік, кредиттік, төлемдерді жүзеге асыру және есептеу. Қазақстан Республикасының банктік қызметінің заңнамалары.Коммерциялық банктің ұйымдастырушылық құрылымы.</w:t>
      </w:r>
    </w:p>
    <w:p w14:paraId="3266BBDE" w14:textId="77777777" w:rsidR="00F720B4" w:rsidRPr="00F720B4" w:rsidRDefault="00F720B4" w:rsidP="00F720B4">
      <w:pPr>
        <w:numPr>
          <w:ilvl w:val="0"/>
          <w:numId w:val="11"/>
        </w:numPr>
        <w:tabs>
          <w:tab w:val="clear" w:pos="720"/>
          <w:tab w:val="left" w:pos="0"/>
          <w:tab w:val="num" w:pos="360"/>
          <w:tab w:val="left" w:pos="426"/>
          <w:tab w:val="left" w:pos="993"/>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Коммерциялық банктердің меншікті капиталының мәні , атқаратын қызметтері және құрамды бөліктері</w:t>
      </w:r>
    </w:p>
    <w:p w14:paraId="2A4213DC" w14:textId="77777777" w:rsidR="00F720B4" w:rsidRPr="00F720B4" w:rsidRDefault="00F720B4" w:rsidP="00F720B4">
      <w:pPr>
        <w:tabs>
          <w:tab w:val="left" w:pos="0"/>
          <w:tab w:val="left" w:pos="426"/>
          <w:tab w:val="left" w:pos="993"/>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Коммерциялық банктердің меншікті капиталының ерекшеліктері. Коммерциялық банктердің меншікті капиталының жетілдіру жолдары.</w:t>
      </w:r>
    </w:p>
    <w:p w14:paraId="44009B17" w14:textId="77777777" w:rsidR="00F720B4" w:rsidRPr="00F720B4" w:rsidRDefault="00F720B4" w:rsidP="00F720B4">
      <w:pPr>
        <w:numPr>
          <w:ilvl w:val="0"/>
          <w:numId w:val="11"/>
        </w:numPr>
        <w:tabs>
          <w:tab w:val="clear" w:pos="720"/>
          <w:tab w:val="left" w:pos="0"/>
          <w:tab w:val="num" w:pos="360"/>
          <w:tab w:val="left" w:pos="426"/>
          <w:tab w:val="left" w:pos="993"/>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Коммерциялық банктердің депозиттік саясаты және оның ерекшеліктері  </w:t>
      </w:r>
    </w:p>
    <w:p w14:paraId="664A95B9" w14:textId="77777777" w:rsidR="00F720B4" w:rsidRPr="00F720B4" w:rsidRDefault="00F720B4" w:rsidP="00F720B4">
      <w:pPr>
        <w:tabs>
          <w:tab w:val="left" w:pos="0"/>
          <w:tab w:val="left" w:pos="426"/>
          <w:tab w:val="left" w:pos="993"/>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Коммерциялық банктің депозиттік саясаты жүзеге асу жолдары,бантің депозиттік саясатын талдау</w:t>
      </w:r>
    </w:p>
    <w:p w14:paraId="565EC847" w14:textId="77777777" w:rsidR="00F720B4" w:rsidRPr="00F720B4" w:rsidRDefault="00F720B4" w:rsidP="00F720B4">
      <w:pPr>
        <w:numPr>
          <w:ilvl w:val="0"/>
          <w:numId w:val="11"/>
        </w:numPr>
        <w:tabs>
          <w:tab w:val="clear" w:pos="720"/>
          <w:tab w:val="left" w:pos="0"/>
          <w:tab w:val="num" w:pos="360"/>
          <w:tab w:val="left" w:pos="426"/>
          <w:tab w:val="left" w:pos="993"/>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Банктік  ресурстарды депозиттік емес көздерден тарту</w:t>
      </w:r>
    </w:p>
    <w:p w14:paraId="0D361F1E" w14:textId="77777777" w:rsidR="00F720B4" w:rsidRPr="00F720B4" w:rsidRDefault="00F720B4" w:rsidP="00F720B4">
      <w:pPr>
        <w:tabs>
          <w:tab w:val="left" w:pos="0"/>
          <w:tab w:val="left" w:pos="426"/>
          <w:tab w:val="left" w:pos="993"/>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Коммерциялық банктердің депозиттік емес банктік ресурстарды тарту және жүзеге асыру жолдары</w:t>
      </w:r>
    </w:p>
    <w:p w14:paraId="705474C6" w14:textId="77777777" w:rsidR="00F720B4" w:rsidRPr="00F720B4" w:rsidRDefault="00F720B4" w:rsidP="00F720B4">
      <w:pPr>
        <w:numPr>
          <w:ilvl w:val="0"/>
          <w:numId w:val="11"/>
        </w:numPr>
        <w:tabs>
          <w:tab w:val="clear" w:pos="720"/>
          <w:tab w:val="left" w:pos="0"/>
          <w:tab w:val="num" w:pos="360"/>
          <w:tab w:val="left" w:pos="426"/>
          <w:tab w:val="left" w:pos="993"/>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Қазақстандағы салымдарды кепілдендіруді ұйымдастыру жүйесі</w:t>
      </w:r>
    </w:p>
    <w:p w14:paraId="7310B694" w14:textId="77777777" w:rsidR="00F720B4" w:rsidRPr="00F720B4" w:rsidRDefault="00F720B4" w:rsidP="00F720B4">
      <w:pPr>
        <w:tabs>
          <w:tab w:val="left" w:pos="0"/>
          <w:tab w:val="left" w:pos="426"/>
          <w:tab w:val="left" w:pos="993"/>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Қазақстан Республикасындығы салымдардың мәні және мазмұны. Салымдардың пайда болу классификациясы мен принциптері. Қазақстан Республикасындағы салымдардың ерекшеліктері</w:t>
      </w:r>
    </w:p>
    <w:p w14:paraId="63394646" w14:textId="77777777" w:rsidR="00F720B4" w:rsidRPr="00F720B4" w:rsidRDefault="00F720B4" w:rsidP="00F720B4">
      <w:pPr>
        <w:numPr>
          <w:ilvl w:val="0"/>
          <w:numId w:val="11"/>
        </w:numPr>
        <w:tabs>
          <w:tab w:val="clear" w:pos="720"/>
          <w:tab w:val="left" w:pos="0"/>
          <w:tab w:val="num" w:pos="360"/>
          <w:tab w:val="left" w:pos="426"/>
          <w:tab w:val="left" w:pos="993"/>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Банктік активтердің құрамы мен құрылымы және оның сапасы</w:t>
      </w:r>
    </w:p>
    <w:p w14:paraId="2749C4AC" w14:textId="77777777" w:rsidR="00F720B4" w:rsidRPr="00F720B4" w:rsidRDefault="00F720B4" w:rsidP="00F720B4">
      <w:pPr>
        <w:tabs>
          <w:tab w:val="left" w:pos="0"/>
          <w:tab w:val="left" w:pos="426"/>
          <w:tab w:val="left" w:pos="993"/>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Банктік активтердің құрамы мен құрылымы. Банктік активтердің мәні, мазмұны</w:t>
      </w:r>
    </w:p>
    <w:p w14:paraId="540ABAC6" w14:textId="77777777" w:rsidR="00F720B4" w:rsidRPr="00F720B4" w:rsidRDefault="00F720B4" w:rsidP="00F720B4">
      <w:pPr>
        <w:numPr>
          <w:ilvl w:val="0"/>
          <w:numId w:val="11"/>
        </w:numPr>
        <w:tabs>
          <w:tab w:val="clear" w:pos="720"/>
          <w:tab w:val="left" w:pos="0"/>
          <w:tab w:val="num" w:pos="360"/>
          <w:tab w:val="left" w:pos="426"/>
          <w:tab w:val="left" w:pos="993"/>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Банктің несиелеу жүйесі және оның негізгі элементтері мен қағидалары</w:t>
      </w:r>
    </w:p>
    <w:p w14:paraId="3AAC11ED" w14:textId="77777777" w:rsidR="00F720B4" w:rsidRPr="00F720B4" w:rsidRDefault="00F720B4" w:rsidP="00F720B4">
      <w:pPr>
        <w:pStyle w:val="12"/>
        <w:tabs>
          <w:tab w:val="left" w:pos="0"/>
          <w:tab w:val="left" w:pos="426"/>
          <w:tab w:val="left" w:pos="993"/>
        </w:tabs>
        <w:ind w:firstLine="709"/>
        <w:jc w:val="both"/>
        <w:rPr>
          <w:rFonts w:ascii="Times New Roman" w:hAnsi="Times New Roman"/>
          <w:b/>
          <w:sz w:val="24"/>
          <w:szCs w:val="24"/>
          <w:lang w:val="kk-KZ"/>
        </w:rPr>
      </w:pPr>
      <w:r w:rsidRPr="00F720B4">
        <w:rPr>
          <w:rFonts w:ascii="Times New Roman" w:hAnsi="Times New Roman"/>
          <w:sz w:val="24"/>
          <w:szCs w:val="24"/>
          <w:lang w:val="kk-KZ"/>
        </w:rPr>
        <w:t>Несие жүйесінің экономикадағы рөлі, оның нәтижелерінің көрсеткіші. Несие жүйесінің құрамы және құрылымы. Банк жүйесінің  мінездемесі және түрлері. Банктер тұрпаты: эмиссиондық, әмбебап, маманданған банктер. Папабанктік жүйелердің мінездемесі.  Банк жүйесіндегі бәсекелестіктің даму жағдайы.</w:t>
      </w:r>
    </w:p>
    <w:p w14:paraId="76387C53"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Несиелеу процесі және несиелеу кезеңдері. Несиелік құжаттар және оның түрлері</w:t>
      </w:r>
    </w:p>
    <w:p w14:paraId="70066413"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Несиелендіру ұйымдары. Несиелендіру процессі және оның кезеңдері. Несие беру және несиені өтеу тәртібі.  Клиенттің несие қабілеттігі және оны анықтау жолдары. Несиелендіру шекарасы. Ссуданы қамтамасыз етілуін  қадағалау. Несие комитетінің қызметі.</w:t>
      </w:r>
    </w:p>
    <w:p w14:paraId="403A2AB5"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Қарыз алушының несие қабілеттілігін бағалаудың негізгі факторлары</w:t>
      </w:r>
    </w:p>
    <w:p w14:paraId="12853AB2"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Қамтамасыз етуді тағайындаудың мәні. Қамтамасыз етудің түрлері: кепілдеме, заклад, кепілдеме, кепілгерлік, цессия және сақтандыру.</w:t>
      </w:r>
    </w:p>
    <w:p w14:paraId="1C298972"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Банктік несиенің қайтарылуын қамтамасыз ету нысандары мен түрлері</w:t>
      </w:r>
    </w:p>
    <w:p w14:paraId="008A9889" w14:textId="77777777" w:rsidR="00F720B4" w:rsidRPr="00F720B4" w:rsidRDefault="00F720B4" w:rsidP="00F720B4">
      <w:pPr>
        <w:pStyle w:val="12"/>
        <w:tabs>
          <w:tab w:val="left" w:pos="0"/>
          <w:tab w:val="left" w:pos="426"/>
          <w:tab w:val="left" w:pos="1134"/>
        </w:tabs>
        <w:ind w:firstLine="709"/>
        <w:jc w:val="both"/>
        <w:rPr>
          <w:rFonts w:ascii="Times New Roman" w:hAnsi="Times New Roman"/>
          <w:b/>
          <w:sz w:val="24"/>
          <w:szCs w:val="24"/>
          <w:lang w:val="kk-KZ"/>
        </w:rPr>
      </w:pPr>
      <w:r w:rsidRPr="00F720B4">
        <w:rPr>
          <w:rFonts w:ascii="Times New Roman" w:hAnsi="Times New Roman"/>
          <w:sz w:val="24"/>
          <w:szCs w:val="24"/>
          <w:lang w:val="kk-KZ"/>
        </w:rPr>
        <w:t>Қазақстан Республикасының банктік несеиенің мәні, мазмұны. Банктік несиенің классификациясы мен принциптері. Қазақстан Республикасының банктік несеиенің ерекшеліктері.</w:t>
      </w:r>
    </w:p>
    <w:p w14:paraId="600A6322"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Қазақстанда орта және шағын бизнесті несиелеу ерекшеліктері</w:t>
      </w:r>
    </w:p>
    <w:p w14:paraId="098A055E"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Қазақстанда орта және шағын бизнесті несиелеу түсінігі. Қазақстан Республикасында орта және шағын бизнесті несиелеудің негізгі заңдары.</w:t>
      </w:r>
    </w:p>
    <w:p w14:paraId="0EFCA950"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lastRenderedPageBreak/>
        <w:t>Бөлшек несиелеу мәні, қағидалары  және жіктелінімі</w:t>
      </w:r>
    </w:p>
    <w:p w14:paraId="0DF82474"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Бөлшек несиелеудің экономикалық мәні. Банктегі бөлшек несиелеудің құрамы.</w:t>
      </w:r>
    </w:p>
    <w:p w14:paraId="039B2713"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Коммерциялық банктердің экспорт – импортты  несиелеуі</w:t>
      </w:r>
    </w:p>
    <w:p w14:paraId="7236A877"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Коммерциялық банктердің экспорт – импортты  несиелеудің түсінігі. Коммерциялық банктердің экспорт – импортты  несиелеудің құқықтық негіздері</w:t>
      </w:r>
    </w:p>
    <w:p w14:paraId="35E9CFA6"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sz w:val="24"/>
          <w:szCs w:val="24"/>
          <w:lang w:val="kk-KZ"/>
        </w:rPr>
      </w:pPr>
      <w:r w:rsidRPr="00F720B4">
        <w:rPr>
          <w:rFonts w:ascii="Times New Roman" w:hAnsi="Times New Roman" w:cs="Times New Roman"/>
          <w:b/>
          <w:sz w:val="24"/>
          <w:szCs w:val="24"/>
          <w:lang w:val="kk-KZ"/>
        </w:rPr>
        <w:t xml:space="preserve"> Коммерциялық банктердің несиелік қоржынының құрылымы,</w:t>
      </w:r>
      <w:r w:rsidRPr="00F720B4">
        <w:rPr>
          <w:rFonts w:ascii="Times New Roman" w:hAnsi="Times New Roman" w:cs="Times New Roman"/>
          <w:sz w:val="24"/>
          <w:szCs w:val="24"/>
          <w:lang w:val="kk-KZ"/>
        </w:rPr>
        <w:t xml:space="preserve"> қалыптастыру қағидалары және сапасы</w:t>
      </w:r>
    </w:p>
    <w:p w14:paraId="65CFD4DD"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 xml:space="preserve">Коммерциялық банктердің неселік операциялары.Несиелік портфельдің жүзеге асу жолдары. Банктің несиелік портфелінің талдауы. Несиелік портфелін басқару </w:t>
      </w:r>
    </w:p>
    <w:p w14:paraId="71262003"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Проблемалық несиелерді басқару</w:t>
      </w:r>
    </w:p>
    <w:p w14:paraId="5EA70B59"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Проблемалық несиелерді басқару мәні және мазмұны. Қазақстан Республикасындағы проблемалық несиелердің құқықтық негіздері</w:t>
      </w:r>
    </w:p>
    <w:p w14:paraId="496B43B3"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Коммерциялық банктердің қор нарығындағы операциялары</w:t>
      </w:r>
    </w:p>
    <w:p w14:paraId="33111939"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Қор нарығындағы коммерциялық бантердің операцияларының ерекшеліктері. Қор нарығын жетілдіру жолдары</w:t>
      </w:r>
    </w:p>
    <w:p w14:paraId="32016877"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Банктердің валюталық операциялары</w:t>
      </w:r>
    </w:p>
    <w:p w14:paraId="7B115F04"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Қазақстан Республикасындағы валюталық операцияларының мәні және мазмұны. Валюталық операциялардың классификациясы және пайда болу принциптері мен ерекшеліктері</w:t>
      </w:r>
    </w:p>
    <w:p w14:paraId="647708B9"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Коммерциялық банктердің лизингтік қызметтері және оны ұйымдастыру тәртібі</w:t>
      </w:r>
    </w:p>
    <w:p w14:paraId="45968D2E" w14:textId="77777777" w:rsidR="00F720B4" w:rsidRPr="00F720B4" w:rsidRDefault="00F720B4" w:rsidP="00F720B4">
      <w:pPr>
        <w:tabs>
          <w:tab w:val="left" w:pos="0"/>
          <w:tab w:val="left" w:pos="36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 xml:space="preserve">Лизингтік қызметтің түсінігі мен </w:t>
      </w:r>
      <w:r w:rsidRPr="00F720B4">
        <w:rPr>
          <w:rFonts w:ascii="Times New Roman" w:hAnsi="Times New Roman" w:cs="Times New Roman"/>
          <w:sz w:val="24"/>
          <w:szCs w:val="24"/>
          <w:lang w:val="kk-KZ"/>
        </w:rPr>
        <w:tab/>
        <w:t xml:space="preserve">мәні. Коммерциялық банктердегі лизингтік қызметтің ерекшелігі, қатысушылары, сипаттамасы. </w:t>
      </w:r>
    </w:p>
    <w:p w14:paraId="3BB2EDBC"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Факторинг және форфейтингтік қызметтер және оның ерекшеліктері</w:t>
      </w:r>
    </w:p>
    <w:p w14:paraId="5A571ED6"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Факторингтік және форфейтингтік қызметтің түсінігі. Қазақстан Республикасындағы факторингтік және форфейтингтік қызметтің ерекшеліктері.</w:t>
      </w:r>
    </w:p>
    <w:p w14:paraId="5B46D3E7"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Банктік қызметтердің пруденциялық нормативтері</w:t>
      </w:r>
    </w:p>
    <w:p w14:paraId="473C2ECB"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Банктік қызметтердің пруденциялық нормативтерінің түсінігі. Банктік қызметтердің пруденциялық нормативтерінің құрамы мен құрылымы. Банк қызметінің ерекшеліктері.</w:t>
      </w:r>
    </w:p>
    <w:p w14:paraId="6ADBEE78"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Банктік тәуекелдерді төмендету әдістері мен жіктелінімі</w:t>
      </w:r>
    </w:p>
    <w:p w14:paraId="125871CD" w14:textId="77777777" w:rsidR="00F720B4" w:rsidRPr="00F720B4" w:rsidRDefault="00F720B4" w:rsidP="00F720B4">
      <w:pPr>
        <w:tabs>
          <w:tab w:val="left" w:pos="0"/>
          <w:tab w:val="left" w:pos="36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КБ қызметіндегі тәуекел.  Банк тәуекелінің классификациясы. Банктік тәуекелді алдың алу шаралары.</w:t>
      </w:r>
    </w:p>
    <w:p w14:paraId="661270DB"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Банктің өтімділігі түсінігі және оның көрсеткіштері</w:t>
      </w:r>
    </w:p>
    <w:p w14:paraId="6C8061EA" w14:textId="77777777" w:rsidR="00F720B4" w:rsidRPr="00F720B4" w:rsidRDefault="00F720B4" w:rsidP="00F720B4">
      <w:pPr>
        <w:tabs>
          <w:tab w:val="left" w:pos="0"/>
          <w:tab w:val="left" w:pos="36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Коммерциялық банктің өтімділігі мен төлем қабілеттілігі  түсінігі. Өтімділікті басқару методикасы. Банктің өтімділігі мен төлем қабілеттілігінің  көрсеткіштері.</w:t>
      </w:r>
    </w:p>
    <w:p w14:paraId="14393E7A"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Банктің өтімділігін басқару</w:t>
      </w:r>
    </w:p>
    <w:p w14:paraId="731E9A85"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Банктегі төлемдер және банк өтімділігінің басқару ерекшеліктері. Өтімділікті басқару әдістері. Банктегі төлемдер және өтімділік көрсеткіштері.</w:t>
      </w:r>
    </w:p>
    <w:p w14:paraId="781AD61A"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Банктердің есептік-кассалық қызмет көрсетуі</w:t>
      </w:r>
    </w:p>
    <w:p w14:paraId="389491F7"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 xml:space="preserve">Қазақстан Республикасындағы банктегі қызмет көрсету мәні және мазмұны. Банктегі есептік- кассалық қызмет көрсету классификациясы мен ерекшеліктері </w:t>
      </w:r>
    </w:p>
    <w:p w14:paraId="36B08793"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Банктік менеджмент мазмұны және оның негізгі қағидалары</w:t>
      </w:r>
    </w:p>
    <w:p w14:paraId="2D4DD9E3"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Қазақстан Республикасындағы банктік менеджментінің мәні және мазмұны. Банктік менеджментінің классификациясы мен пайда болу принциптері. Қазақстан Республикасындағы банктік менеджменттің ерекшеліктері.</w:t>
      </w:r>
    </w:p>
    <w:p w14:paraId="1EAC97E2"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Банктік маркетинг және оның ерекшеліктері</w:t>
      </w:r>
    </w:p>
    <w:p w14:paraId="5E4B7857"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Қазақстан Республикасындағы банктік маркетингтің мәні және мазмұны. Банктік маркетингтің классификациясы мен пайда болу принциптері. Қазақстан Республикасындағы банктік маркетингтің ерекшеліктері.</w:t>
      </w:r>
    </w:p>
    <w:p w14:paraId="10548723"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Коммерциялық банктердің балансы және оны талдау әдістері</w:t>
      </w:r>
    </w:p>
    <w:p w14:paraId="15D101EA"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lastRenderedPageBreak/>
        <w:t>Қор нарығындағы коммерциялық банктердің балансының ерекшеліктері. Коммерциялық банктердегі балансын жетілдіру жолдары</w:t>
      </w:r>
    </w:p>
    <w:p w14:paraId="0E432A54"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Банктік бәсекелестіктің дамуы және жіктелінімі</w:t>
      </w:r>
    </w:p>
    <w:p w14:paraId="41BB9475"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 xml:space="preserve">Қазақстан Республикасындағы банктік бәсекелестіктің мәні және мазмұны. Банктік бәсекелестіктің классификациясы мен пайда болу принциптері. </w:t>
      </w:r>
    </w:p>
    <w:p w14:paraId="1373CEEC" w14:textId="77777777" w:rsidR="00EE1AD3" w:rsidRPr="00F720B4" w:rsidRDefault="00EE1AD3" w:rsidP="00F720B4">
      <w:pPr>
        <w:spacing w:after="0" w:line="240" w:lineRule="auto"/>
        <w:ind w:firstLine="709"/>
        <w:jc w:val="both"/>
        <w:rPr>
          <w:rFonts w:ascii="Times New Roman" w:hAnsi="Times New Roman" w:cs="Times New Roman"/>
          <w:b/>
          <w:sz w:val="24"/>
          <w:szCs w:val="24"/>
          <w:lang w:val="kk-KZ"/>
        </w:rPr>
      </w:pPr>
    </w:p>
    <w:p w14:paraId="5CD5F54C"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17303BFB"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3079B7B8"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4889D5C6"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6ADAF527"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6CFBCC68"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12DD99B6"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A5E8C32"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78353307"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2BF37DB8"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372ABE28"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7DCDD4DA"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C6BA49B"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2896C06D"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3A60E193"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31BAA549"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6063B609"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6C4B7346"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259235E0"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75298626"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50C4D59"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4003EC0"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2874296A"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0B657CEF"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4F76A3DB"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1578E9E5"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AB1A7CB"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6C7EFA06"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E4AABDE"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71B04EDE"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13CE9815"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77AD13CD"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45DD85D3"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E63CE49" w14:textId="77777777" w:rsidR="00EE1AD3" w:rsidRDefault="00EE1AD3" w:rsidP="00EE1AD3">
      <w:pPr>
        <w:spacing w:after="0" w:line="240" w:lineRule="auto"/>
        <w:ind w:firstLine="709"/>
        <w:jc w:val="both"/>
        <w:rPr>
          <w:rFonts w:ascii="Times New Roman" w:hAnsi="Times New Roman" w:cs="Times New Roman"/>
          <w:b/>
          <w:sz w:val="24"/>
          <w:szCs w:val="24"/>
          <w:lang w:val="kk-KZ"/>
        </w:rPr>
      </w:pPr>
    </w:p>
    <w:p w14:paraId="2692BF34" w14:textId="77777777" w:rsidR="00EE1AD3" w:rsidRDefault="00EE1AD3" w:rsidP="00EE1AD3">
      <w:pPr>
        <w:spacing w:after="0" w:line="240" w:lineRule="auto"/>
        <w:ind w:firstLine="709"/>
        <w:jc w:val="both"/>
        <w:rPr>
          <w:rFonts w:ascii="Times New Roman" w:hAnsi="Times New Roman" w:cs="Times New Roman"/>
          <w:b/>
          <w:sz w:val="24"/>
          <w:szCs w:val="24"/>
          <w:lang w:val="kk-KZ"/>
        </w:rPr>
      </w:pPr>
    </w:p>
    <w:p w14:paraId="66BDE51C" w14:textId="77777777" w:rsidR="00EE1AD3" w:rsidRDefault="00EE1AD3" w:rsidP="00EE1AD3">
      <w:pPr>
        <w:spacing w:after="0" w:line="240" w:lineRule="auto"/>
        <w:ind w:firstLine="709"/>
        <w:jc w:val="both"/>
        <w:rPr>
          <w:rFonts w:ascii="Times New Roman" w:hAnsi="Times New Roman" w:cs="Times New Roman"/>
          <w:b/>
          <w:sz w:val="24"/>
          <w:szCs w:val="24"/>
          <w:lang w:val="kk-KZ"/>
        </w:rPr>
      </w:pPr>
    </w:p>
    <w:p w14:paraId="1E0B5E5B"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35EDB02B" w14:textId="77777777" w:rsidR="00EE1AD3" w:rsidRDefault="00EE1AD3" w:rsidP="00EE1AD3">
      <w:pPr>
        <w:spacing w:after="0" w:line="240" w:lineRule="auto"/>
        <w:ind w:firstLine="709"/>
        <w:jc w:val="both"/>
        <w:rPr>
          <w:rFonts w:ascii="Times New Roman" w:hAnsi="Times New Roman" w:cs="Times New Roman"/>
          <w:b/>
          <w:sz w:val="24"/>
          <w:szCs w:val="24"/>
          <w:lang w:val="kk-KZ"/>
        </w:rPr>
      </w:pPr>
    </w:p>
    <w:p w14:paraId="39C477B5" w14:textId="77777777" w:rsidR="00F720B4" w:rsidRDefault="00F720B4" w:rsidP="00EE1AD3">
      <w:pPr>
        <w:spacing w:after="0" w:line="240" w:lineRule="auto"/>
        <w:ind w:firstLine="709"/>
        <w:jc w:val="both"/>
        <w:rPr>
          <w:rFonts w:ascii="Times New Roman" w:hAnsi="Times New Roman" w:cs="Times New Roman"/>
          <w:b/>
          <w:sz w:val="24"/>
          <w:szCs w:val="24"/>
          <w:lang w:val="kk-KZ"/>
        </w:rPr>
      </w:pPr>
    </w:p>
    <w:p w14:paraId="4131259C" w14:textId="77777777" w:rsidR="00F720B4" w:rsidRDefault="00F720B4" w:rsidP="00EE1AD3">
      <w:pPr>
        <w:spacing w:after="0" w:line="240" w:lineRule="auto"/>
        <w:ind w:firstLine="709"/>
        <w:jc w:val="both"/>
        <w:rPr>
          <w:rFonts w:ascii="Times New Roman" w:hAnsi="Times New Roman" w:cs="Times New Roman"/>
          <w:b/>
          <w:sz w:val="24"/>
          <w:szCs w:val="24"/>
          <w:lang w:val="kk-KZ"/>
        </w:rPr>
      </w:pPr>
    </w:p>
    <w:p w14:paraId="157C96C2" w14:textId="77777777" w:rsidR="00F720B4" w:rsidRDefault="00F720B4" w:rsidP="00EE1AD3">
      <w:pPr>
        <w:spacing w:after="0" w:line="240" w:lineRule="auto"/>
        <w:ind w:firstLine="709"/>
        <w:jc w:val="both"/>
        <w:rPr>
          <w:rFonts w:ascii="Times New Roman" w:hAnsi="Times New Roman" w:cs="Times New Roman"/>
          <w:b/>
          <w:sz w:val="24"/>
          <w:szCs w:val="24"/>
          <w:lang w:val="kk-KZ"/>
        </w:rPr>
      </w:pPr>
    </w:p>
    <w:p w14:paraId="67B05615" w14:textId="77777777" w:rsidR="00F720B4" w:rsidRDefault="00F720B4" w:rsidP="00EE1AD3">
      <w:pPr>
        <w:spacing w:after="0" w:line="240" w:lineRule="auto"/>
        <w:ind w:firstLine="709"/>
        <w:jc w:val="both"/>
        <w:rPr>
          <w:rFonts w:ascii="Times New Roman" w:hAnsi="Times New Roman" w:cs="Times New Roman"/>
          <w:b/>
          <w:sz w:val="24"/>
          <w:szCs w:val="24"/>
          <w:lang w:val="kk-KZ"/>
        </w:rPr>
      </w:pPr>
    </w:p>
    <w:p w14:paraId="72E35A03" w14:textId="77777777" w:rsidR="00F720B4" w:rsidRDefault="00F720B4" w:rsidP="00EE1AD3">
      <w:pPr>
        <w:spacing w:after="0" w:line="240" w:lineRule="auto"/>
        <w:ind w:firstLine="709"/>
        <w:jc w:val="both"/>
        <w:rPr>
          <w:rFonts w:ascii="Times New Roman" w:hAnsi="Times New Roman" w:cs="Times New Roman"/>
          <w:b/>
          <w:sz w:val="24"/>
          <w:szCs w:val="24"/>
          <w:lang w:val="kk-KZ"/>
        </w:rPr>
      </w:pPr>
    </w:p>
    <w:p w14:paraId="170124FF" w14:textId="77777777" w:rsidR="00F720B4" w:rsidRDefault="00F720B4" w:rsidP="00EE1AD3">
      <w:pPr>
        <w:spacing w:after="0" w:line="240" w:lineRule="auto"/>
        <w:ind w:firstLine="709"/>
        <w:jc w:val="both"/>
        <w:rPr>
          <w:rFonts w:ascii="Times New Roman" w:hAnsi="Times New Roman" w:cs="Times New Roman"/>
          <w:b/>
          <w:sz w:val="24"/>
          <w:szCs w:val="24"/>
          <w:lang w:val="kk-KZ"/>
        </w:rPr>
      </w:pPr>
    </w:p>
    <w:p w14:paraId="21F50083" w14:textId="77777777" w:rsidR="00F720B4" w:rsidRPr="00EE1AD3" w:rsidRDefault="00F720B4" w:rsidP="00EE1AD3">
      <w:pPr>
        <w:spacing w:after="0" w:line="240" w:lineRule="auto"/>
        <w:ind w:firstLine="709"/>
        <w:jc w:val="both"/>
        <w:rPr>
          <w:rFonts w:ascii="Times New Roman" w:hAnsi="Times New Roman" w:cs="Times New Roman"/>
          <w:b/>
          <w:sz w:val="24"/>
          <w:szCs w:val="24"/>
          <w:lang w:val="kk-KZ"/>
        </w:rPr>
      </w:pPr>
    </w:p>
    <w:p w14:paraId="7A8C3FCD"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6A0E7A77" w14:textId="77777777" w:rsidR="00113964" w:rsidRDefault="00113964" w:rsidP="00113964">
      <w:pPr>
        <w:tabs>
          <w:tab w:val="left" w:pos="1134"/>
          <w:tab w:val="left" w:pos="4820"/>
        </w:tabs>
        <w:spacing w:after="0" w:line="240" w:lineRule="auto"/>
        <w:jc w:val="both"/>
        <w:rPr>
          <w:rFonts w:ascii="Times New Roman" w:hAnsi="Times New Roman" w:cs="Times New Roman"/>
          <w:b/>
          <w:sz w:val="24"/>
          <w:szCs w:val="24"/>
          <w:lang w:val="kk-KZ"/>
        </w:rPr>
      </w:pPr>
      <w:r w:rsidRPr="00937846">
        <w:rPr>
          <w:rFonts w:ascii="Times New Roman" w:hAnsi="Times New Roman" w:cs="Times New Roman"/>
          <w:b/>
          <w:sz w:val="24"/>
          <w:szCs w:val="24"/>
          <w:lang w:val="kk-KZ"/>
        </w:rPr>
        <w:lastRenderedPageBreak/>
        <w:t>МОДУЛЬ 2. ШАРУАШЫЛЫҚ ЖҮРГІЗУШІ СУБЪЕКТІЛЕР</w:t>
      </w:r>
      <w:r>
        <w:rPr>
          <w:rFonts w:ascii="Times New Roman" w:hAnsi="Times New Roman" w:cs="Times New Roman"/>
          <w:b/>
          <w:sz w:val="24"/>
          <w:szCs w:val="24"/>
          <w:lang w:val="kk-KZ"/>
        </w:rPr>
        <w:t xml:space="preserve">ІНЕ ЖӘНЕ </w:t>
      </w:r>
      <w:r w:rsidRPr="00937846">
        <w:rPr>
          <w:rFonts w:ascii="Times New Roman" w:hAnsi="Times New Roman" w:cs="Times New Roman"/>
          <w:b/>
          <w:sz w:val="24"/>
          <w:szCs w:val="24"/>
          <w:lang w:val="kk-KZ"/>
        </w:rPr>
        <w:t xml:space="preserve"> ХАЛЫҚҚА САЛЫҚ САЛУ</w:t>
      </w:r>
    </w:p>
    <w:p w14:paraId="487D0F61" w14:textId="77777777" w:rsidR="00113964" w:rsidRPr="00937846" w:rsidRDefault="00113964" w:rsidP="00113964">
      <w:pPr>
        <w:pStyle w:val="a5"/>
        <w:ind w:firstLine="567"/>
        <w:jc w:val="both"/>
        <w:rPr>
          <w:rFonts w:ascii="Times New Roman" w:eastAsia="Arial" w:hAnsi="Times New Roman"/>
          <w:b/>
          <w:sz w:val="24"/>
          <w:szCs w:val="24"/>
          <w:lang w:val="kk-KZ" w:eastAsia="en-US"/>
        </w:rPr>
      </w:pPr>
      <w:r w:rsidRPr="00937846">
        <w:rPr>
          <w:rFonts w:ascii="Times New Roman" w:eastAsia="Arial" w:hAnsi="Times New Roman"/>
          <w:b/>
          <w:sz w:val="24"/>
          <w:szCs w:val="24"/>
          <w:lang w:val="kk-KZ" w:eastAsia="en-US"/>
        </w:rPr>
        <w:t xml:space="preserve">1. Қазақстан Республикасының салық салу жүйесі: теория және практика </w:t>
      </w:r>
    </w:p>
    <w:p w14:paraId="00C3E884" w14:textId="77777777" w:rsidR="00113964" w:rsidRPr="00937846" w:rsidRDefault="00113964" w:rsidP="00113964">
      <w:pPr>
        <w:pStyle w:val="a5"/>
        <w:ind w:firstLine="567"/>
        <w:jc w:val="both"/>
        <w:rPr>
          <w:rFonts w:ascii="Times New Roman" w:eastAsia="Arial" w:hAnsi="Times New Roman"/>
          <w:sz w:val="24"/>
          <w:szCs w:val="24"/>
          <w:lang w:val="kk-KZ" w:eastAsia="en-US"/>
        </w:rPr>
      </w:pPr>
      <w:r w:rsidRPr="00937846">
        <w:rPr>
          <w:rFonts w:ascii="Times New Roman" w:eastAsia="Arial" w:hAnsi="Times New Roman"/>
          <w:sz w:val="24"/>
          <w:szCs w:val="24"/>
          <w:lang w:val="kk-KZ" w:eastAsia="en-US"/>
        </w:rPr>
        <w:t>ҚР Салық жүйесінің қалыптасу және даму кезеңдері. ҚР Салық жүйесінің қалыптасу және даму кезеңдері бойынша қол жеткізілген нәтижелерді бағалау. ҚР қолданыстағы салық жүйесін SWOT-талдау</w:t>
      </w:r>
    </w:p>
    <w:p w14:paraId="76BBAF1F" w14:textId="77777777" w:rsidR="00113964" w:rsidRPr="00937846" w:rsidRDefault="00113964" w:rsidP="00113964">
      <w:pPr>
        <w:pStyle w:val="a5"/>
        <w:ind w:firstLine="567"/>
        <w:jc w:val="both"/>
        <w:rPr>
          <w:rFonts w:ascii="Times New Roman" w:eastAsia="Arial" w:hAnsi="Times New Roman"/>
          <w:b/>
          <w:sz w:val="24"/>
          <w:szCs w:val="24"/>
          <w:lang w:val="kk-KZ" w:eastAsia="en-US"/>
        </w:rPr>
      </w:pPr>
      <w:r w:rsidRPr="00937846">
        <w:rPr>
          <w:rFonts w:ascii="Times New Roman" w:eastAsia="Arial" w:hAnsi="Times New Roman"/>
          <w:b/>
          <w:sz w:val="24"/>
          <w:szCs w:val="24"/>
          <w:lang w:val="kk-KZ" w:eastAsia="en-US"/>
        </w:rPr>
        <w:t xml:space="preserve">2. Қазақстан Республикасының салық қызметі </w:t>
      </w:r>
    </w:p>
    <w:p w14:paraId="193A27AF" w14:textId="77777777" w:rsidR="00113964" w:rsidRPr="00937846" w:rsidRDefault="00113964" w:rsidP="00113964">
      <w:pPr>
        <w:pStyle w:val="a5"/>
        <w:ind w:firstLine="567"/>
        <w:jc w:val="both"/>
        <w:rPr>
          <w:rFonts w:ascii="Times New Roman" w:eastAsia="Arial" w:hAnsi="Times New Roman"/>
          <w:sz w:val="24"/>
          <w:szCs w:val="24"/>
          <w:lang w:val="kk-KZ" w:eastAsia="en-US"/>
        </w:rPr>
      </w:pPr>
      <w:r w:rsidRPr="00937846">
        <w:rPr>
          <w:rFonts w:ascii="Times New Roman" w:eastAsia="Arial" w:hAnsi="Times New Roman"/>
          <w:sz w:val="24"/>
          <w:szCs w:val="24"/>
          <w:lang w:val="kk-KZ" w:eastAsia="en-US"/>
        </w:rPr>
        <w:t>ҚР ҚМ МКК және оның қызмет тәртібі. Мемлекеттік кірістер органдарының жұмыс істеу ерекшеліктері. Мемлекеттік кірістер органдарының құқықтары мен міндеттері.</w:t>
      </w:r>
    </w:p>
    <w:p w14:paraId="6711277C" w14:textId="77777777" w:rsidR="00113964" w:rsidRPr="00937846" w:rsidRDefault="00113964" w:rsidP="00113964">
      <w:pPr>
        <w:pStyle w:val="a5"/>
        <w:ind w:firstLine="567"/>
        <w:jc w:val="both"/>
        <w:rPr>
          <w:rFonts w:ascii="Times New Roman" w:eastAsia="Arial" w:hAnsi="Times New Roman"/>
          <w:b/>
          <w:sz w:val="24"/>
          <w:szCs w:val="24"/>
          <w:lang w:val="kk-KZ" w:eastAsia="en-US"/>
        </w:rPr>
      </w:pPr>
      <w:r w:rsidRPr="00937846">
        <w:rPr>
          <w:rFonts w:ascii="Times New Roman" w:eastAsia="Arial" w:hAnsi="Times New Roman"/>
          <w:b/>
          <w:sz w:val="24"/>
          <w:szCs w:val="24"/>
          <w:lang w:val="kk-KZ" w:eastAsia="en-US"/>
        </w:rPr>
        <w:t xml:space="preserve">3. Шаруашылық жүргізуші субъектілер мен халық үшін жеңілдікті салық салу тәртібі </w:t>
      </w:r>
    </w:p>
    <w:p w14:paraId="1824A1C2" w14:textId="77777777" w:rsidR="00113964" w:rsidRPr="00937846" w:rsidRDefault="00113964" w:rsidP="00113964">
      <w:pPr>
        <w:pStyle w:val="a5"/>
        <w:ind w:firstLine="567"/>
        <w:jc w:val="both"/>
        <w:rPr>
          <w:rFonts w:ascii="Times New Roman" w:eastAsia="Arial" w:hAnsi="Times New Roman"/>
          <w:sz w:val="24"/>
          <w:szCs w:val="24"/>
          <w:lang w:val="kk-KZ" w:eastAsia="en-US"/>
        </w:rPr>
      </w:pPr>
      <w:r w:rsidRPr="00937846">
        <w:rPr>
          <w:rFonts w:ascii="Times New Roman" w:eastAsia="Arial" w:hAnsi="Times New Roman"/>
          <w:sz w:val="24"/>
          <w:szCs w:val="24"/>
          <w:lang w:val="kk-KZ" w:eastAsia="en-US"/>
        </w:rPr>
        <w:t>Салық жүйесінде жеңілдіктер беру эволюциясы. ҚР-да шаруашылық жүргізуші субъектілерге жеңілдіктер беру тәртібі. ҚР-да халыққа жеңілдіктер беру тәртібі.</w:t>
      </w:r>
    </w:p>
    <w:p w14:paraId="505E3D8F" w14:textId="77777777" w:rsidR="00113964" w:rsidRPr="00937846" w:rsidRDefault="00113964" w:rsidP="00113964">
      <w:pPr>
        <w:pStyle w:val="a5"/>
        <w:ind w:firstLine="567"/>
        <w:jc w:val="both"/>
        <w:rPr>
          <w:rFonts w:ascii="Times New Roman" w:eastAsia="Arial" w:hAnsi="Times New Roman"/>
          <w:b/>
          <w:sz w:val="24"/>
          <w:szCs w:val="24"/>
          <w:lang w:val="kk-KZ" w:eastAsia="en-US"/>
        </w:rPr>
      </w:pPr>
      <w:r w:rsidRPr="00937846">
        <w:rPr>
          <w:rFonts w:ascii="Times New Roman" w:eastAsia="Arial" w:hAnsi="Times New Roman"/>
          <w:b/>
          <w:sz w:val="24"/>
          <w:szCs w:val="24"/>
          <w:lang w:val="kk-KZ" w:eastAsia="en-US"/>
        </w:rPr>
        <w:t xml:space="preserve">4. Мүлік салығы </w:t>
      </w:r>
    </w:p>
    <w:p w14:paraId="4A6C65A0" w14:textId="77777777" w:rsidR="00113964" w:rsidRPr="00937846" w:rsidRDefault="00113964" w:rsidP="00113964">
      <w:pPr>
        <w:pStyle w:val="a5"/>
        <w:ind w:firstLine="567"/>
        <w:jc w:val="both"/>
        <w:rPr>
          <w:rFonts w:ascii="Times New Roman" w:eastAsia="Arial" w:hAnsi="Times New Roman"/>
          <w:sz w:val="24"/>
          <w:szCs w:val="24"/>
          <w:lang w:val="kk-KZ" w:eastAsia="en-US"/>
        </w:rPr>
      </w:pPr>
      <w:r w:rsidRPr="00937846">
        <w:rPr>
          <w:rFonts w:ascii="Times New Roman" w:eastAsia="Arial" w:hAnsi="Times New Roman"/>
          <w:sz w:val="24"/>
          <w:szCs w:val="24"/>
          <w:lang w:val="kk-KZ" w:eastAsia="en-US"/>
        </w:rPr>
        <w:t>Жер салығы. Көлік құралдарына салынатын салық. Мүлік салығы</w:t>
      </w:r>
    </w:p>
    <w:p w14:paraId="3B837A53" w14:textId="77777777" w:rsidR="00113964" w:rsidRPr="00937846" w:rsidRDefault="00113964" w:rsidP="00113964">
      <w:pPr>
        <w:pStyle w:val="a5"/>
        <w:ind w:firstLine="567"/>
        <w:jc w:val="both"/>
        <w:rPr>
          <w:rFonts w:ascii="Times New Roman" w:eastAsia="Arial" w:hAnsi="Times New Roman"/>
          <w:b/>
          <w:sz w:val="24"/>
          <w:szCs w:val="24"/>
          <w:lang w:val="kk-KZ" w:eastAsia="en-US"/>
        </w:rPr>
      </w:pPr>
      <w:r w:rsidRPr="00937846">
        <w:rPr>
          <w:rFonts w:ascii="Times New Roman" w:eastAsia="Arial" w:hAnsi="Times New Roman"/>
          <w:b/>
          <w:sz w:val="24"/>
          <w:szCs w:val="24"/>
          <w:lang w:val="kk-KZ" w:eastAsia="en-US"/>
        </w:rPr>
        <w:t xml:space="preserve">5. Тұтыну салығы </w:t>
      </w:r>
    </w:p>
    <w:p w14:paraId="3DF89BC4" w14:textId="77777777" w:rsidR="00113964" w:rsidRPr="00937846" w:rsidRDefault="00113964" w:rsidP="00113964">
      <w:pPr>
        <w:pStyle w:val="a5"/>
        <w:ind w:firstLine="567"/>
        <w:jc w:val="both"/>
        <w:rPr>
          <w:rFonts w:ascii="Times New Roman" w:eastAsia="Arial" w:hAnsi="Times New Roman"/>
          <w:sz w:val="24"/>
          <w:szCs w:val="24"/>
          <w:lang w:val="kk-KZ" w:eastAsia="en-US"/>
        </w:rPr>
      </w:pPr>
      <w:r w:rsidRPr="00937846">
        <w:rPr>
          <w:rFonts w:ascii="Times New Roman" w:eastAsia="Arial" w:hAnsi="Times New Roman"/>
          <w:sz w:val="24"/>
          <w:szCs w:val="24"/>
          <w:lang w:val="kk-KZ" w:eastAsia="en-US"/>
        </w:rPr>
        <w:t>Қосылған құн салығы. Акциздер</w:t>
      </w:r>
    </w:p>
    <w:p w14:paraId="057C9156" w14:textId="77777777" w:rsidR="00113964" w:rsidRPr="00937846" w:rsidRDefault="00113964" w:rsidP="00113964">
      <w:pPr>
        <w:pStyle w:val="a5"/>
        <w:ind w:firstLine="567"/>
        <w:jc w:val="both"/>
        <w:rPr>
          <w:rFonts w:ascii="Times New Roman" w:eastAsia="Arial" w:hAnsi="Times New Roman"/>
          <w:b/>
          <w:sz w:val="24"/>
          <w:szCs w:val="24"/>
          <w:lang w:val="kk-KZ" w:eastAsia="en-US"/>
        </w:rPr>
      </w:pPr>
      <w:r w:rsidRPr="00937846">
        <w:rPr>
          <w:rFonts w:ascii="Times New Roman" w:eastAsia="Arial" w:hAnsi="Times New Roman"/>
          <w:b/>
          <w:sz w:val="24"/>
          <w:szCs w:val="24"/>
          <w:lang w:val="kk-KZ" w:eastAsia="en-US"/>
        </w:rPr>
        <w:t xml:space="preserve">6. Табыс салығы </w:t>
      </w:r>
    </w:p>
    <w:p w14:paraId="16E04FA2" w14:textId="77777777" w:rsidR="00113964" w:rsidRPr="00937846" w:rsidRDefault="00113964" w:rsidP="00113964">
      <w:pPr>
        <w:pStyle w:val="a5"/>
        <w:ind w:firstLine="567"/>
        <w:jc w:val="both"/>
        <w:rPr>
          <w:rFonts w:ascii="Times New Roman" w:eastAsia="Arial" w:hAnsi="Times New Roman"/>
          <w:sz w:val="24"/>
          <w:szCs w:val="24"/>
          <w:lang w:val="kk-KZ" w:eastAsia="en-US"/>
        </w:rPr>
      </w:pPr>
      <w:r w:rsidRPr="00937846">
        <w:rPr>
          <w:rFonts w:ascii="Times New Roman" w:eastAsia="Arial" w:hAnsi="Times New Roman"/>
          <w:sz w:val="24"/>
          <w:szCs w:val="24"/>
          <w:lang w:val="kk-KZ" w:eastAsia="en-US"/>
        </w:rPr>
        <w:t>Корпоративтік табыс салығы. Жеке табыс салығы. Әлеуметтік салық</w:t>
      </w:r>
    </w:p>
    <w:p w14:paraId="365BC6F4" w14:textId="77777777" w:rsidR="00113964" w:rsidRPr="00937846" w:rsidRDefault="00113964" w:rsidP="00113964">
      <w:pPr>
        <w:pStyle w:val="a5"/>
        <w:ind w:firstLine="567"/>
        <w:jc w:val="both"/>
        <w:rPr>
          <w:rFonts w:ascii="Times New Roman" w:eastAsia="Arial" w:hAnsi="Times New Roman"/>
          <w:b/>
          <w:sz w:val="24"/>
          <w:szCs w:val="24"/>
          <w:lang w:val="kk-KZ" w:eastAsia="en-US"/>
        </w:rPr>
      </w:pPr>
      <w:r w:rsidRPr="00937846">
        <w:rPr>
          <w:rFonts w:ascii="Times New Roman" w:eastAsia="Arial" w:hAnsi="Times New Roman"/>
          <w:b/>
          <w:sz w:val="24"/>
          <w:szCs w:val="24"/>
          <w:lang w:val="kk-KZ" w:eastAsia="en-US"/>
        </w:rPr>
        <w:t xml:space="preserve">7. Жер қойнауын пайдаланушылардың арнайы төлемдері </w:t>
      </w:r>
    </w:p>
    <w:p w14:paraId="79EC54F4" w14:textId="77777777" w:rsidR="00113964" w:rsidRPr="00937846" w:rsidRDefault="00113964" w:rsidP="00113964">
      <w:pPr>
        <w:pStyle w:val="a5"/>
        <w:ind w:firstLine="567"/>
        <w:jc w:val="both"/>
        <w:rPr>
          <w:rFonts w:ascii="Times New Roman" w:eastAsia="Arial" w:hAnsi="Times New Roman"/>
          <w:sz w:val="24"/>
          <w:szCs w:val="24"/>
          <w:lang w:val="kk-KZ" w:eastAsia="en-US"/>
        </w:rPr>
      </w:pPr>
      <w:r w:rsidRPr="00937846">
        <w:rPr>
          <w:rFonts w:ascii="Times New Roman" w:eastAsia="Arial" w:hAnsi="Times New Roman"/>
          <w:sz w:val="24"/>
          <w:szCs w:val="24"/>
          <w:lang w:val="kk-KZ" w:eastAsia="en-US"/>
        </w:rPr>
        <w:t xml:space="preserve">Экспортқа рента салығы. Жер қойнауын пайдаланушыларға салық салу. Салық төлеушілердің жекелеген санаттары үшін салық режимдері. </w:t>
      </w:r>
    </w:p>
    <w:p w14:paraId="7A841E6E" w14:textId="77777777" w:rsidR="00113964" w:rsidRPr="00937846" w:rsidRDefault="00113964" w:rsidP="00113964">
      <w:pPr>
        <w:pStyle w:val="a5"/>
        <w:ind w:firstLine="567"/>
        <w:jc w:val="both"/>
        <w:rPr>
          <w:rFonts w:ascii="Times New Roman" w:eastAsia="Arial" w:hAnsi="Times New Roman"/>
          <w:b/>
          <w:sz w:val="24"/>
          <w:szCs w:val="24"/>
          <w:lang w:val="kk-KZ" w:eastAsia="en-US"/>
        </w:rPr>
      </w:pPr>
      <w:r w:rsidRPr="00937846">
        <w:rPr>
          <w:rFonts w:ascii="Times New Roman" w:eastAsia="Arial" w:hAnsi="Times New Roman"/>
          <w:b/>
          <w:sz w:val="24"/>
          <w:szCs w:val="24"/>
          <w:lang w:val="kk-KZ" w:eastAsia="en-US"/>
        </w:rPr>
        <w:t>8. SNR және оларды қолдану ерекшеліктері</w:t>
      </w:r>
    </w:p>
    <w:p w14:paraId="399063AA" w14:textId="77777777" w:rsidR="00113964" w:rsidRPr="00937846" w:rsidRDefault="00113964" w:rsidP="00113964">
      <w:pPr>
        <w:pStyle w:val="a5"/>
        <w:ind w:firstLine="567"/>
        <w:jc w:val="both"/>
        <w:rPr>
          <w:rFonts w:ascii="Times New Roman" w:eastAsia="Arial" w:hAnsi="Times New Roman"/>
          <w:sz w:val="24"/>
          <w:szCs w:val="24"/>
          <w:lang w:val="kk-KZ" w:eastAsia="en-US"/>
        </w:rPr>
      </w:pPr>
      <w:r w:rsidRPr="00937846">
        <w:rPr>
          <w:rFonts w:ascii="Times New Roman" w:eastAsia="Arial" w:hAnsi="Times New Roman"/>
          <w:sz w:val="24"/>
          <w:szCs w:val="24"/>
          <w:lang w:val="kk-KZ" w:eastAsia="en-US"/>
        </w:rPr>
        <w:t xml:space="preserve">Шағын бизнес субъектілері үшін СНР. Шаруа және фермер қожалықтары үшін СНР. Кәсіпкерлік қызметтің жекелеген түрлеріне арналған СНР </w:t>
      </w:r>
    </w:p>
    <w:p w14:paraId="734C346A" w14:textId="77777777" w:rsidR="00113964" w:rsidRPr="00937846" w:rsidRDefault="00113964" w:rsidP="00113964">
      <w:pPr>
        <w:pStyle w:val="a5"/>
        <w:ind w:firstLine="567"/>
        <w:jc w:val="both"/>
        <w:rPr>
          <w:rFonts w:ascii="Times New Roman" w:eastAsia="Arial" w:hAnsi="Times New Roman"/>
          <w:b/>
          <w:sz w:val="24"/>
          <w:szCs w:val="24"/>
          <w:lang w:val="kk-KZ" w:eastAsia="en-US"/>
        </w:rPr>
      </w:pPr>
      <w:r w:rsidRPr="00937846">
        <w:rPr>
          <w:rFonts w:ascii="Times New Roman" w:eastAsia="Arial" w:hAnsi="Times New Roman"/>
          <w:b/>
          <w:sz w:val="24"/>
          <w:szCs w:val="24"/>
          <w:lang w:val="kk-KZ" w:eastAsia="en-US"/>
        </w:rPr>
        <w:t>9. Мемлекеттік қызметтер және олардың салық міндеттемесін орындаудағы рөлі</w:t>
      </w:r>
    </w:p>
    <w:p w14:paraId="4D83C789" w14:textId="77777777" w:rsidR="00113964" w:rsidRPr="00937846" w:rsidRDefault="00113964" w:rsidP="00113964">
      <w:pPr>
        <w:pStyle w:val="a5"/>
        <w:ind w:firstLine="567"/>
        <w:jc w:val="both"/>
        <w:rPr>
          <w:rFonts w:ascii="Times New Roman" w:eastAsia="Arial" w:hAnsi="Times New Roman"/>
          <w:sz w:val="24"/>
          <w:szCs w:val="24"/>
          <w:lang w:val="kk-KZ" w:eastAsia="en-US"/>
        </w:rPr>
      </w:pPr>
      <w:r w:rsidRPr="00937846">
        <w:rPr>
          <w:rFonts w:ascii="Times New Roman" w:eastAsia="Arial" w:hAnsi="Times New Roman"/>
          <w:sz w:val="24"/>
          <w:szCs w:val="24"/>
          <w:lang w:val="kk-KZ" w:eastAsia="en-US"/>
        </w:rPr>
        <w:t xml:space="preserve">Салықтық әкімшілендірудің тиімділігін арттырудағы мемлекеттік қызметтердің рөлі. Салық қызметтерін көрсету процестерін стандарттау. Салық қызметтерін көрсету процестерін реттеу. </w:t>
      </w:r>
    </w:p>
    <w:p w14:paraId="538AA484" w14:textId="77777777" w:rsidR="00113964" w:rsidRPr="00937846" w:rsidRDefault="00113964" w:rsidP="00113964">
      <w:pPr>
        <w:pStyle w:val="a5"/>
        <w:ind w:firstLine="567"/>
        <w:jc w:val="both"/>
        <w:rPr>
          <w:rFonts w:ascii="Times New Roman" w:eastAsia="Arial" w:hAnsi="Times New Roman"/>
          <w:b/>
          <w:sz w:val="24"/>
          <w:szCs w:val="24"/>
          <w:lang w:val="kk-KZ" w:eastAsia="en-US"/>
        </w:rPr>
      </w:pPr>
      <w:r w:rsidRPr="00937846">
        <w:rPr>
          <w:rFonts w:ascii="Times New Roman" w:eastAsia="Arial" w:hAnsi="Times New Roman"/>
          <w:b/>
          <w:sz w:val="24"/>
          <w:szCs w:val="24"/>
          <w:lang w:val="kk-KZ" w:eastAsia="en-US"/>
        </w:rPr>
        <w:t xml:space="preserve">10. Салық салудағы Ақпараттық технологиялар </w:t>
      </w:r>
    </w:p>
    <w:p w14:paraId="08D63C51" w14:textId="77777777" w:rsidR="00113964" w:rsidRPr="00937846" w:rsidRDefault="00113964" w:rsidP="00113964">
      <w:pPr>
        <w:pStyle w:val="a5"/>
        <w:ind w:firstLine="567"/>
        <w:jc w:val="both"/>
        <w:rPr>
          <w:rFonts w:ascii="Times New Roman" w:eastAsia="Arial" w:hAnsi="Times New Roman"/>
          <w:sz w:val="24"/>
          <w:szCs w:val="24"/>
          <w:lang w:val="kk-KZ" w:eastAsia="en-US"/>
        </w:rPr>
      </w:pPr>
      <w:r w:rsidRPr="00937846">
        <w:rPr>
          <w:rFonts w:ascii="Times New Roman" w:eastAsia="Arial" w:hAnsi="Times New Roman"/>
          <w:sz w:val="24"/>
          <w:szCs w:val="24"/>
          <w:lang w:val="kk-KZ" w:eastAsia="en-US"/>
        </w:rPr>
        <w:t>Салық салу процесінде қолданылатын ақпараттық жүйелер. Шаруашылық жүргізуші субъектілер мен халықтың салық есептілігі нысандарын (ТНК) тапсыру тәртібі. Салық есептілігін тапсыру процесінде салық төлеушілерде туындайтын проблемалар.</w:t>
      </w:r>
    </w:p>
    <w:p w14:paraId="1DD4932B" w14:textId="77777777" w:rsidR="00113964" w:rsidRPr="00937846" w:rsidRDefault="00113964" w:rsidP="00113964">
      <w:pPr>
        <w:pStyle w:val="a5"/>
        <w:ind w:firstLine="567"/>
        <w:jc w:val="both"/>
        <w:rPr>
          <w:rFonts w:ascii="Times New Roman" w:eastAsia="Arial" w:hAnsi="Times New Roman"/>
          <w:b/>
          <w:sz w:val="24"/>
          <w:szCs w:val="24"/>
          <w:lang w:val="kk-KZ" w:eastAsia="en-US"/>
        </w:rPr>
      </w:pPr>
      <w:r w:rsidRPr="00937846">
        <w:rPr>
          <w:rFonts w:ascii="Times New Roman" w:eastAsia="Arial" w:hAnsi="Times New Roman"/>
          <w:b/>
          <w:sz w:val="24"/>
          <w:szCs w:val="24"/>
          <w:lang w:val="kk-KZ" w:eastAsia="en-US"/>
        </w:rPr>
        <w:t xml:space="preserve">11. Салық менеджменті және оны қолдану перспективалары </w:t>
      </w:r>
    </w:p>
    <w:p w14:paraId="7F1EA4BF" w14:textId="77777777" w:rsidR="00113964" w:rsidRPr="00937846" w:rsidRDefault="00113964" w:rsidP="00113964">
      <w:pPr>
        <w:pStyle w:val="a5"/>
        <w:ind w:firstLine="567"/>
        <w:jc w:val="both"/>
        <w:rPr>
          <w:rFonts w:ascii="Times New Roman" w:eastAsia="Arial" w:hAnsi="Times New Roman"/>
          <w:sz w:val="24"/>
          <w:szCs w:val="24"/>
          <w:lang w:val="kk-KZ" w:eastAsia="en-US"/>
        </w:rPr>
      </w:pPr>
      <w:r w:rsidRPr="00937846">
        <w:rPr>
          <w:rFonts w:ascii="Times New Roman" w:eastAsia="Arial" w:hAnsi="Times New Roman"/>
          <w:sz w:val="24"/>
          <w:szCs w:val="24"/>
          <w:lang w:val="kk-KZ" w:eastAsia="en-US"/>
        </w:rPr>
        <w:t>Корпоративтік басқарудың рөлі және Экономикалық ынтымақтастық және даму ұйымының (ЭЫДҰ) принциптері. Операциялық салықты жоспарлау. ҚР-дағы салық менеджменті мәселелері және оларды шешу жолдары</w:t>
      </w:r>
    </w:p>
    <w:p w14:paraId="55A32234" w14:textId="77777777" w:rsidR="00113964" w:rsidRPr="00937846" w:rsidRDefault="00113964" w:rsidP="00113964">
      <w:pPr>
        <w:pStyle w:val="a5"/>
        <w:ind w:firstLine="567"/>
        <w:jc w:val="both"/>
        <w:rPr>
          <w:rFonts w:ascii="Times New Roman" w:eastAsia="Arial" w:hAnsi="Times New Roman"/>
          <w:b/>
          <w:sz w:val="24"/>
          <w:szCs w:val="24"/>
          <w:lang w:val="kk-KZ" w:eastAsia="en-US"/>
        </w:rPr>
      </w:pPr>
      <w:r w:rsidRPr="00937846">
        <w:rPr>
          <w:rFonts w:ascii="Times New Roman" w:eastAsia="Arial" w:hAnsi="Times New Roman"/>
          <w:b/>
          <w:sz w:val="24"/>
          <w:szCs w:val="24"/>
          <w:lang w:val="kk-KZ" w:eastAsia="en-US"/>
        </w:rPr>
        <w:t>12. Салық мәдениеті және оны нығайту жолдары</w:t>
      </w:r>
    </w:p>
    <w:p w14:paraId="6E64179A" w14:textId="77777777" w:rsidR="00113964" w:rsidRPr="00937846" w:rsidRDefault="00113964" w:rsidP="00113964">
      <w:pPr>
        <w:pStyle w:val="a5"/>
        <w:ind w:firstLine="567"/>
        <w:jc w:val="both"/>
        <w:rPr>
          <w:rFonts w:ascii="Times New Roman" w:eastAsia="Arial" w:hAnsi="Times New Roman"/>
          <w:sz w:val="24"/>
          <w:szCs w:val="24"/>
          <w:lang w:val="kk-KZ" w:eastAsia="en-US"/>
        </w:rPr>
      </w:pPr>
      <w:r w:rsidRPr="00937846">
        <w:rPr>
          <w:rFonts w:ascii="Times New Roman" w:eastAsia="Arial" w:hAnsi="Times New Roman"/>
          <w:sz w:val="24"/>
          <w:szCs w:val="24"/>
          <w:lang w:val="kk-KZ" w:eastAsia="en-US"/>
        </w:rPr>
        <w:t>Салық мәдениеті туралы түсінік.  Штрюмпель Моделі.  Салық мәдениетін арттыру жолдары</w:t>
      </w:r>
    </w:p>
    <w:p w14:paraId="10EA72AC" w14:textId="77777777" w:rsidR="00113964" w:rsidRPr="00937846" w:rsidRDefault="00113964" w:rsidP="00113964">
      <w:pPr>
        <w:pStyle w:val="a5"/>
        <w:ind w:firstLine="567"/>
        <w:jc w:val="both"/>
        <w:rPr>
          <w:rFonts w:ascii="Times New Roman" w:eastAsia="Arial" w:hAnsi="Times New Roman"/>
          <w:b/>
          <w:sz w:val="24"/>
          <w:szCs w:val="24"/>
          <w:lang w:val="kk-KZ" w:eastAsia="en-US"/>
        </w:rPr>
      </w:pPr>
      <w:r w:rsidRPr="00937846">
        <w:rPr>
          <w:rFonts w:ascii="Times New Roman" w:eastAsia="Arial" w:hAnsi="Times New Roman"/>
          <w:b/>
          <w:sz w:val="24"/>
          <w:szCs w:val="24"/>
          <w:lang w:val="kk-KZ" w:eastAsia="en-US"/>
        </w:rPr>
        <w:t xml:space="preserve">13. Салық салуды басқарудағы салықтық бақылау </w:t>
      </w:r>
    </w:p>
    <w:p w14:paraId="0D3DF08D" w14:textId="77777777" w:rsidR="00113964" w:rsidRPr="00937846" w:rsidRDefault="00113964" w:rsidP="00113964">
      <w:pPr>
        <w:pStyle w:val="a5"/>
        <w:ind w:firstLine="567"/>
        <w:jc w:val="both"/>
        <w:rPr>
          <w:rFonts w:ascii="Times New Roman" w:eastAsia="Arial" w:hAnsi="Times New Roman"/>
          <w:sz w:val="24"/>
          <w:szCs w:val="24"/>
          <w:lang w:val="kk-KZ" w:eastAsia="en-US"/>
        </w:rPr>
      </w:pPr>
      <w:r w:rsidRPr="00937846">
        <w:rPr>
          <w:rFonts w:ascii="Times New Roman" w:eastAsia="Arial" w:hAnsi="Times New Roman"/>
          <w:sz w:val="24"/>
          <w:szCs w:val="24"/>
          <w:lang w:val="kk-KZ" w:eastAsia="en-US"/>
        </w:rPr>
        <w:t>Мемлекеттік салық менеджменті.  Классикалық басқару функциялары. Тәуекелдерді басқару жүйесі. Салықтық бақылау нысандары.</w:t>
      </w:r>
    </w:p>
    <w:p w14:paraId="1C421051" w14:textId="77777777" w:rsidR="00113964" w:rsidRPr="00937846" w:rsidRDefault="00113964" w:rsidP="00113964">
      <w:pPr>
        <w:pStyle w:val="a5"/>
        <w:ind w:firstLine="567"/>
        <w:jc w:val="both"/>
        <w:rPr>
          <w:rFonts w:ascii="Times New Roman" w:eastAsia="Arial" w:hAnsi="Times New Roman"/>
          <w:b/>
          <w:sz w:val="24"/>
          <w:szCs w:val="24"/>
          <w:lang w:val="kk-KZ" w:eastAsia="en-US"/>
        </w:rPr>
      </w:pPr>
      <w:r w:rsidRPr="00937846">
        <w:rPr>
          <w:rFonts w:ascii="Times New Roman" w:eastAsia="Arial" w:hAnsi="Times New Roman"/>
          <w:b/>
          <w:sz w:val="24"/>
          <w:szCs w:val="24"/>
          <w:lang w:val="kk-KZ" w:eastAsia="en-US"/>
        </w:rPr>
        <w:t xml:space="preserve">14. Салық төлеушінің салықтар мен алымдар туралы заңнаманы бұзғаны үшін жауапкершілігі </w:t>
      </w:r>
    </w:p>
    <w:p w14:paraId="2D78A4A8" w14:textId="77777777" w:rsidR="00113964" w:rsidRPr="00937846" w:rsidRDefault="00113964" w:rsidP="00113964">
      <w:pPr>
        <w:pStyle w:val="a5"/>
        <w:ind w:firstLine="567"/>
        <w:jc w:val="both"/>
        <w:rPr>
          <w:rFonts w:ascii="Times New Roman" w:eastAsia="Arial" w:hAnsi="Times New Roman"/>
          <w:sz w:val="24"/>
          <w:szCs w:val="24"/>
          <w:lang w:val="kk-KZ" w:eastAsia="en-US"/>
        </w:rPr>
      </w:pPr>
      <w:r w:rsidRPr="00937846">
        <w:rPr>
          <w:rFonts w:ascii="Times New Roman" w:eastAsia="Arial" w:hAnsi="Times New Roman"/>
          <w:sz w:val="24"/>
          <w:szCs w:val="24"/>
          <w:lang w:val="kk-KZ" w:eastAsia="en-US"/>
        </w:rPr>
        <w:t>Салық қызметі органдарының салық берешегін қамтамасыз ету тәсілдері мен Мәжбүрлеп өндіріп алу шаралары. Салықтар мен алымдар туралы заңнаманы бұзуға қарсы күрес шаралары. Салық саясатын және салықтық жоспарлауды жетілдіру әдістері</w:t>
      </w:r>
    </w:p>
    <w:p w14:paraId="08518179" w14:textId="77777777" w:rsidR="00113964" w:rsidRPr="00937846" w:rsidRDefault="00113964" w:rsidP="00113964">
      <w:pPr>
        <w:pStyle w:val="a5"/>
        <w:ind w:firstLine="567"/>
        <w:jc w:val="both"/>
        <w:rPr>
          <w:rFonts w:ascii="Times New Roman" w:eastAsia="Arial" w:hAnsi="Times New Roman"/>
          <w:b/>
          <w:sz w:val="24"/>
          <w:szCs w:val="24"/>
          <w:lang w:val="kk-KZ" w:eastAsia="en-US"/>
        </w:rPr>
      </w:pPr>
      <w:r w:rsidRPr="00937846">
        <w:rPr>
          <w:rFonts w:ascii="Times New Roman" w:eastAsia="Arial" w:hAnsi="Times New Roman"/>
          <w:b/>
          <w:sz w:val="24"/>
          <w:szCs w:val="24"/>
          <w:lang w:val="kk-KZ" w:eastAsia="en-US"/>
        </w:rPr>
        <w:t>15. Алымдар, баждар және төлемдер</w:t>
      </w:r>
    </w:p>
    <w:p w14:paraId="39E0BA87" w14:textId="77777777" w:rsidR="00113964" w:rsidRDefault="00113964" w:rsidP="00113964">
      <w:pPr>
        <w:pStyle w:val="a5"/>
        <w:ind w:firstLine="567"/>
        <w:jc w:val="both"/>
        <w:rPr>
          <w:rFonts w:ascii="Times New Roman" w:eastAsia="Arial" w:hAnsi="Times New Roman"/>
          <w:sz w:val="24"/>
          <w:szCs w:val="24"/>
          <w:lang w:val="kk-KZ" w:eastAsia="en-US"/>
        </w:rPr>
      </w:pPr>
      <w:r w:rsidRPr="00937846">
        <w:rPr>
          <w:rFonts w:ascii="Times New Roman" w:eastAsia="Arial" w:hAnsi="Times New Roman"/>
          <w:sz w:val="24"/>
          <w:szCs w:val="24"/>
          <w:lang w:val="kk-KZ" w:eastAsia="en-US"/>
        </w:rPr>
        <w:t>Тіркеу ақысы. Жер учаскелерін пайдаланғаны үшін төлемақы. Мемлекеттік баж</w:t>
      </w:r>
    </w:p>
    <w:p w14:paraId="7D609007" w14:textId="77777777" w:rsidR="00113964" w:rsidRPr="00937846" w:rsidRDefault="00113964" w:rsidP="00113964">
      <w:pPr>
        <w:spacing w:after="0" w:line="240" w:lineRule="auto"/>
        <w:ind w:firstLine="567"/>
        <w:jc w:val="both"/>
        <w:rPr>
          <w:rFonts w:ascii="Times New Roman" w:eastAsia="Calibri" w:hAnsi="Times New Roman" w:cs="Times New Roman"/>
          <w:sz w:val="24"/>
          <w:szCs w:val="24"/>
          <w:lang w:val="kk-KZ" w:eastAsia="ru-RU"/>
        </w:rPr>
      </w:pPr>
      <w:r w:rsidRPr="00937846">
        <w:rPr>
          <w:rFonts w:ascii="Times New Roman" w:eastAsia="Calibri" w:hAnsi="Times New Roman" w:cs="Times New Roman"/>
          <w:sz w:val="24"/>
          <w:szCs w:val="24"/>
          <w:lang w:val="kk-KZ" w:eastAsia="ru-RU"/>
        </w:rPr>
        <w:t>16. Тәуекелдерді басқару жүйесі</w:t>
      </w:r>
    </w:p>
    <w:p w14:paraId="7C824537" w14:textId="77777777" w:rsidR="00113964" w:rsidRPr="00937846" w:rsidRDefault="00113964" w:rsidP="00113964">
      <w:pPr>
        <w:spacing w:after="0" w:line="240" w:lineRule="auto"/>
        <w:ind w:firstLine="567"/>
        <w:jc w:val="both"/>
        <w:rPr>
          <w:rFonts w:ascii="Times New Roman" w:eastAsia="Calibri" w:hAnsi="Times New Roman" w:cs="Times New Roman"/>
          <w:sz w:val="24"/>
          <w:szCs w:val="24"/>
          <w:lang w:val="kk-KZ" w:eastAsia="ru-RU"/>
        </w:rPr>
      </w:pPr>
      <w:r w:rsidRPr="00937846">
        <w:rPr>
          <w:rFonts w:ascii="Times New Roman" w:eastAsia="Calibri" w:hAnsi="Times New Roman" w:cs="Times New Roman"/>
          <w:sz w:val="24"/>
          <w:szCs w:val="24"/>
          <w:lang w:val="kk-KZ" w:eastAsia="ru-RU"/>
        </w:rPr>
        <w:lastRenderedPageBreak/>
        <w:t>Тәуекелдерді басқарудың қажеттілігі мен мақсаты. Салық қызметі органдарының тәуекелдерді бағалау және басқару жөніндегі іс-әрекеттері</w:t>
      </w:r>
    </w:p>
    <w:p w14:paraId="2CA645BE" w14:textId="77777777" w:rsidR="00113964" w:rsidRPr="00937846" w:rsidRDefault="00113964" w:rsidP="00113964">
      <w:pPr>
        <w:spacing w:after="0" w:line="240" w:lineRule="auto"/>
        <w:ind w:firstLine="567"/>
        <w:jc w:val="both"/>
        <w:rPr>
          <w:rFonts w:ascii="Times New Roman" w:eastAsia="Calibri" w:hAnsi="Times New Roman" w:cs="Times New Roman"/>
          <w:b/>
          <w:sz w:val="24"/>
          <w:szCs w:val="24"/>
          <w:lang w:val="kk-KZ" w:eastAsia="ru-RU"/>
        </w:rPr>
      </w:pPr>
      <w:r w:rsidRPr="00937846">
        <w:rPr>
          <w:rFonts w:ascii="Times New Roman" w:eastAsia="Calibri" w:hAnsi="Times New Roman" w:cs="Times New Roman"/>
          <w:b/>
          <w:sz w:val="24"/>
          <w:szCs w:val="24"/>
          <w:lang w:val="kk-KZ" w:eastAsia="ru-RU"/>
        </w:rPr>
        <w:t>17. Салықтық тексерулер</w:t>
      </w:r>
    </w:p>
    <w:p w14:paraId="01CE601F" w14:textId="77777777" w:rsidR="00113964" w:rsidRPr="00937846" w:rsidRDefault="00113964" w:rsidP="00113964">
      <w:pPr>
        <w:spacing w:after="0" w:line="240" w:lineRule="auto"/>
        <w:ind w:firstLine="567"/>
        <w:jc w:val="both"/>
        <w:rPr>
          <w:rFonts w:ascii="Times New Roman" w:eastAsia="Calibri" w:hAnsi="Times New Roman" w:cs="Times New Roman"/>
          <w:sz w:val="24"/>
          <w:szCs w:val="24"/>
          <w:lang w:val="kk-KZ" w:eastAsia="ru-RU"/>
        </w:rPr>
      </w:pPr>
      <w:r w:rsidRPr="00937846">
        <w:rPr>
          <w:rFonts w:ascii="Times New Roman" w:eastAsia="Calibri" w:hAnsi="Times New Roman" w:cs="Times New Roman"/>
          <w:sz w:val="24"/>
          <w:szCs w:val="24"/>
          <w:lang w:val="kk-KZ" w:eastAsia="ru-RU"/>
        </w:rPr>
        <w:t>Салықтық бақылау салықты бақылаудың негізгі әдісі ретінде. ҚР Салық кодексіндегі салықтық тексерулерді регламенттеу. Салықтық тексерулердің түрлері және олардың сипаттамалары</w:t>
      </w:r>
    </w:p>
    <w:p w14:paraId="654A2D6C" w14:textId="77777777" w:rsidR="00113964" w:rsidRPr="00937846" w:rsidRDefault="00113964" w:rsidP="00113964">
      <w:pPr>
        <w:spacing w:after="0" w:line="240" w:lineRule="auto"/>
        <w:ind w:firstLine="567"/>
        <w:jc w:val="both"/>
        <w:rPr>
          <w:rFonts w:ascii="Times New Roman" w:eastAsia="Calibri" w:hAnsi="Times New Roman" w:cs="Times New Roman"/>
          <w:b/>
          <w:sz w:val="24"/>
          <w:szCs w:val="24"/>
          <w:lang w:val="kk-KZ" w:eastAsia="ru-RU"/>
        </w:rPr>
      </w:pPr>
      <w:r w:rsidRPr="00937846">
        <w:rPr>
          <w:rFonts w:ascii="Times New Roman" w:eastAsia="Calibri" w:hAnsi="Times New Roman" w:cs="Times New Roman"/>
          <w:b/>
          <w:sz w:val="24"/>
          <w:szCs w:val="24"/>
          <w:lang w:val="kk-KZ" w:eastAsia="ru-RU"/>
        </w:rPr>
        <w:t>18. Салық қызметі органдарының салық төлеушілерге көмек көрсету тәртібі</w:t>
      </w:r>
    </w:p>
    <w:p w14:paraId="69BD6FDC" w14:textId="77777777" w:rsidR="00113964" w:rsidRPr="00937846" w:rsidRDefault="00113964" w:rsidP="00113964">
      <w:pPr>
        <w:spacing w:after="0" w:line="240" w:lineRule="auto"/>
        <w:ind w:firstLine="567"/>
        <w:jc w:val="both"/>
        <w:rPr>
          <w:rFonts w:ascii="Times New Roman" w:eastAsia="Calibri" w:hAnsi="Times New Roman" w:cs="Times New Roman"/>
          <w:sz w:val="24"/>
          <w:szCs w:val="24"/>
          <w:lang w:val="kk-KZ" w:eastAsia="ru-RU"/>
        </w:rPr>
      </w:pPr>
      <w:r w:rsidRPr="00937846">
        <w:rPr>
          <w:rFonts w:ascii="Times New Roman" w:eastAsia="Calibri" w:hAnsi="Times New Roman" w:cs="Times New Roman"/>
          <w:sz w:val="24"/>
          <w:szCs w:val="24"/>
          <w:lang w:val="kk-KZ" w:eastAsia="ru-RU"/>
        </w:rPr>
        <w:t>Салық қызметі органдарының салық заңнамасын насихаттауы. Салық қызметі органдары ұсынатын қызметтер және олардың ерекшеліктері</w:t>
      </w:r>
    </w:p>
    <w:p w14:paraId="237943C9" w14:textId="77777777" w:rsidR="00113964" w:rsidRPr="00937846" w:rsidRDefault="00113964" w:rsidP="00113964">
      <w:pPr>
        <w:spacing w:after="0" w:line="240" w:lineRule="auto"/>
        <w:ind w:firstLine="567"/>
        <w:jc w:val="both"/>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19.ҚР-</w:t>
      </w:r>
      <w:r w:rsidRPr="00937846">
        <w:rPr>
          <w:rFonts w:ascii="Times New Roman" w:eastAsia="Calibri" w:hAnsi="Times New Roman" w:cs="Times New Roman"/>
          <w:b/>
          <w:sz w:val="24"/>
          <w:szCs w:val="24"/>
          <w:lang w:val="kk-KZ" w:eastAsia="ru-RU"/>
        </w:rPr>
        <w:t>да салықтық әкімшілендіруді жетілдіру мәселелері мен перспективалары</w:t>
      </w:r>
    </w:p>
    <w:p w14:paraId="7E2A28F8" w14:textId="77777777" w:rsidR="00113964" w:rsidRPr="008C269A" w:rsidRDefault="00113964" w:rsidP="00113964">
      <w:pPr>
        <w:spacing w:after="0" w:line="240" w:lineRule="auto"/>
        <w:ind w:firstLine="567"/>
        <w:jc w:val="both"/>
        <w:rPr>
          <w:rFonts w:ascii="Times New Roman" w:eastAsia="Calibri" w:hAnsi="Times New Roman" w:cs="Times New Roman"/>
          <w:sz w:val="24"/>
          <w:szCs w:val="24"/>
          <w:lang w:val="kk-KZ" w:eastAsia="ru-RU"/>
        </w:rPr>
      </w:pPr>
      <w:r w:rsidRPr="00731831">
        <w:rPr>
          <w:rFonts w:ascii="Times New Roman" w:eastAsia="Calibri" w:hAnsi="Times New Roman" w:cs="Times New Roman"/>
          <w:sz w:val="24"/>
          <w:szCs w:val="24"/>
          <w:lang w:val="kk-KZ" w:eastAsia="ru-RU"/>
        </w:rPr>
        <w:t xml:space="preserve">ҚР - дағы салықтық әкімшілендіру мәселелері. </w:t>
      </w:r>
      <w:r w:rsidRPr="008C269A">
        <w:rPr>
          <w:rFonts w:ascii="Times New Roman" w:eastAsia="Calibri" w:hAnsi="Times New Roman" w:cs="Times New Roman"/>
          <w:sz w:val="24"/>
          <w:szCs w:val="24"/>
          <w:lang w:val="kk-KZ" w:eastAsia="ru-RU"/>
        </w:rPr>
        <w:t>ҚР-да салықтық әкімшілендіруді реформалау нәтижелері мен жетілдіру перспективалары.</w:t>
      </w:r>
    </w:p>
    <w:p w14:paraId="32729FB7" w14:textId="77777777" w:rsidR="00113964" w:rsidRPr="00677A46" w:rsidRDefault="00113964" w:rsidP="00113964">
      <w:pPr>
        <w:spacing w:after="0" w:line="240" w:lineRule="auto"/>
        <w:ind w:firstLine="567"/>
        <w:jc w:val="both"/>
        <w:rPr>
          <w:rFonts w:ascii="Times New Roman" w:eastAsia="Calibri" w:hAnsi="Times New Roman" w:cs="Times New Roman"/>
          <w:b/>
          <w:sz w:val="24"/>
          <w:szCs w:val="24"/>
          <w:lang w:val="kk-KZ" w:eastAsia="ru-RU"/>
        </w:rPr>
      </w:pPr>
      <w:r w:rsidRPr="00677A46">
        <w:rPr>
          <w:rFonts w:ascii="Times New Roman" w:eastAsia="Calibri" w:hAnsi="Times New Roman" w:cs="Times New Roman"/>
          <w:b/>
          <w:sz w:val="24"/>
          <w:szCs w:val="24"/>
          <w:lang w:val="kk-KZ" w:eastAsia="ru-RU"/>
        </w:rPr>
        <w:t>20. ҚР салық жүйесі: қалыптасу кезеңдері, қазіргі жағдайдың сипаттамасы</w:t>
      </w:r>
    </w:p>
    <w:p w14:paraId="7265FF6D" w14:textId="77777777" w:rsidR="00113964" w:rsidRPr="00113964" w:rsidRDefault="00113964" w:rsidP="00113964">
      <w:pPr>
        <w:spacing w:after="0" w:line="240" w:lineRule="auto"/>
        <w:ind w:firstLine="567"/>
        <w:jc w:val="both"/>
        <w:rPr>
          <w:rFonts w:ascii="Times New Roman" w:eastAsia="Calibri" w:hAnsi="Times New Roman" w:cs="Times New Roman"/>
          <w:sz w:val="24"/>
          <w:szCs w:val="24"/>
          <w:lang w:val="kk-KZ" w:eastAsia="ru-RU"/>
        </w:rPr>
      </w:pPr>
      <w:r w:rsidRPr="00113964">
        <w:rPr>
          <w:rFonts w:ascii="Times New Roman" w:eastAsia="Calibri" w:hAnsi="Times New Roman" w:cs="Times New Roman"/>
          <w:sz w:val="24"/>
          <w:szCs w:val="24"/>
          <w:lang w:val="kk-KZ" w:eastAsia="ru-RU"/>
        </w:rPr>
        <w:t>Салықтардың экономикалық мәні. ҚР Салық жүйесінің қалыптасу және даму кезеңдері. Қазіргі салық жүйесі.</w:t>
      </w:r>
    </w:p>
    <w:p w14:paraId="4E04F188" w14:textId="77777777" w:rsidR="00113964" w:rsidRPr="00113964" w:rsidRDefault="00113964" w:rsidP="00113964">
      <w:pPr>
        <w:spacing w:after="0" w:line="240" w:lineRule="auto"/>
        <w:ind w:firstLine="567"/>
        <w:jc w:val="both"/>
        <w:rPr>
          <w:rFonts w:ascii="Times New Roman" w:eastAsia="Calibri" w:hAnsi="Times New Roman" w:cs="Times New Roman"/>
          <w:sz w:val="24"/>
          <w:szCs w:val="24"/>
          <w:lang w:val="kk-KZ" w:eastAsia="ru-RU"/>
        </w:rPr>
      </w:pPr>
      <w:r w:rsidRPr="00113964">
        <w:rPr>
          <w:rFonts w:ascii="Times New Roman" w:eastAsia="Calibri" w:hAnsi="Times New Roman" w:cs="Times New Roman"/>
          <w:b/>
          <w:sz w:val="24"/>
          <w:szCs w:val="24"/>
          <w:lang w:val="kk-KZ" w:eastAsia="ru-RU"/>
        </w:rPr>
        <w:t>21. Салық саясаты және оның мемлекеттің экономикалық саясатын іске асырудағы</w:t>
      </w:r>
      <w:r w:rsidRPr="00113964">
        <w:rPr>
          <w:rFonts w:ascii="Times New Roman" w:eastAsia="Calibri" w:hAnsi="Times New Roman" w:cs="Times New Roman"/>
          <w:sz w:val="24"/>
          <w:szCs w:val="24"/>
          <w:lang w:val="kk-KZ" w:eastAsia="ru-RU"/>
        </w:rPr>
        <w:t xml:space="preserve"> рөлі. Салық механизмі</w:t>
      </w:r>
    </w:p>
    <w:p w14:paraId="2EB2CED7" w14:textId="77777777" w:rsidR="00113964" w:rsidRPr="00113964" w:rsidRDefault="00113964" w:rsidP="00113964">
      <w:pPr>
        <w:spacing w:after="0" w:line="240" w:lineRule="auto"/>
        <w:ind w:firstLine="567"/>
        <w:jc w:val="both"/>
        <w:rPr>
          <w:rFonts w:ascii="Times New Roman" w:eastAsia="Calibri" w:hAnsi="Times New Roman" w:cs="Times New Roman"/>
          <w:sz w:val="24"/>
          <w:szCs w:val="24"/>
          <w:lang w:val="kk-KZ" w:eastAsia="ru-RU"/>
        </w:rPr>
      </w:pPr>
      <w:r w:rsidRPr="00113964">
        <w:rPr>
          <w:rFonts w:ascii="Times New Roman" w:eastAsia="Calibri" w:hAnsi="Times New Roman" w:cs="Times New Roman"/>
          <w:sz w:val="24"/>
          <w:szCs w:val="24"/>
          <w:lang w:val="kk-KZ" w:eastAsia="ru-RU"/>
        </w:rPr>
        <w:t>Салық саясаты мемлекеттің экономикалық, қаржылық және фискалдық саясатының ажырамас бөлігі ретінде. Салық стратегиясы мен тактикасының жалпы мазмұны. Салық саясатының міндеттері мен мақсаттары. Мемлекеттің салық саясатын іске асырудағы салық механизмінің рөлі.</w:t>
      </w:r>
    </w:p>
    <w:p w14:paraId="1CB5DF2E" w14:textId="77777777" w:rsidR="00113964" w:rsidRPr="00113964" w:rsidRDefault="00113964" w:rsidP="00113964">
      <w:pPr>
        <w:spacing w:after="0" w:line="240" w:lineRule="auto"/>
        <w:ind w:firstLine="567"/>
        <w:jc w:val="both"/>
        <w:rPr>
          <w:rFonts w:ascii="Times New Roman" w:eastAsia="Calibri" w:hAnsi="Times New Roman" w:cs="Times New Roman"/>
          <w:b/>
          <w:sz w:val="24"/>
          <w:szCs w:val="24"/>
          <w:lang w:val="kk-KZ" w:eastAsia="ru-RU"/>
        </w:rPr>
      </w:pPr>
      <w:r w:rsidRPr="00113964">
        <w:rPr>
          <w:rFonts w:ascii="Times New Roman" w:eastAsia="Calibri" w:hAnsi="Times New Roman" w:cs="Times New Roman"/>
          <w:b/>
          <w:sz w:val="24"/>
          <w:szCs w:val="24"/>
          <w:lang w:val="kk-KZ" w:eastAsia="ru-RU"/>
        </w:rPr>
        <w:t>22. Жер салығы</w:t>
      </w:r>
    </w:p>
    <w:p w14:paraId="083FAFB9" w14:textId="77777777" w:rsidR="00113964" w:rsidRPr="00113964" w:rsidRDefault="00113964" w:rsidP="00113964">
      <w:pPr>
        <w:spacing w:after="0" w:line="240" w:lineRule="auto"/>
        <w:ind w:firstLine="567"/>
        <w:jc w:val="both"/>
        <w:rPr>
          <w:rFonts w:ascii="Times New Roman" w:eastAsia="Calibri" w:hAnsi="Times New Roman" w:cs="Times New Roman"/>
          <w:sz w:val="24"/>
          <w:szCs w:val="24"/>
          <w:lang w:val="kk-KZ" w:eastAsia="ru-RU"/>
        </w:rPr>
      </w:pPr>
      <w:r w:rsidRPr="00113964">
        <w:rPr>
          <w:rFonts w:ascii="Times New Roman" w:eastAsia="Calibri" w:hAnsi="Times New Roman" w:cs="Times New Roman"/>
          <w:sz w:val="24"/>
          <w:szCs w:val="24"/>
          <w:lang w:val="kk-KZ" w:eastAsia="ru-RU"/>
        </w:rPr>
        <w:t>Жер салығының экономикалық мазмұны және оның дамуы мен Қазақстанның салық жүйесіндегі рөлі. Бірыңғай жер салығын (ЕБН) есептеудің дұрыстығы мен уақтылығы үшін төлеушілердің жауапкершілігі.</w:t>
      </w:r>
    </w:p>
    <w:p w14:paraId="0E44EEAD" w14:textId="77777777" w:rsidR="00113964" w:rsidRPr="00113964" w:rsidRDefault="00113964" w:rsidP="00113964">
      <w:pPr>
        <w:spacing w:after="0" w:line="240" w:lineRule="auto"/>
        <w:ind w:firstLine="567"/>
        <w:jc w:val="both"/>
        <w:rPr>
          <w:rFonts w:ascii="Times New Roman" w:eastAsia="Calibri" w:hAnsi="Times New Roman" w:cs="Times New Roman"/>
          <w:b/>
          <w:sz w:val="24"/>
          <w:szCs w:val="24"/>
          <w:lang w:val="kk-KZ" w:eastAsia="ru-RU"/>
        </w:rPr>
      </w:pPr>
      <w:r w:rsidRPr="00113964">
        <w:rPr>
          <w:rFonts w:ascii="Times New Roman" w:eastAsia="Calibri" w:hAnsi="Times New Roman" w:cs="Times New Roman"/>
          <w:b/>
          <w:sz w:val="24"/>
          <w:szCs w:val="24"/>
          <w:lang w:val="kk-KZ" w:eastAsia="ru-RU"/>
        </w:rPr>
        <w:t>23. Көлік құралдарына салынатын салық</w:t>
      </w:r>
    </w:p>
    <w:p w14:paraId="05852B9B" w14:textId="77777777" w:rsidR="00113964" w:rsidRPr="00113964" w:rsidRDefault="00113964" w:rsidP="00113964">
      <w:pPr>
        <w:spacing w:after="0" w:line="240" w:lineRule="auto"/>
        <w:ind w:firstLine="567"/>
        <w:jc w:val="both"/>
        <w:rPr>
          <w:rFonts w:ascii="Times New Roman" w:eastAsia="Calibri" w:hAnsi="Times New Roman" w:cs="Times New Roman"/>
          <w:sz w:val="24"/>
          <w:szCs w:val="24"/>
          <w:lang w:val="kk-KZ" w:eastAsia="ru-RU"/>
        </w:rPr>
      </w:pPr>
      <w:r w:rsidRPr="00113964">
        <w:rPr>
          <w:rFonts w:ascii="Times New Roman" w:eastAsia="Calibri" w:hAnsi="Times New Roman" w:cs="Times New Roman"/>
          <w:sz w:val="24"/>
          <w:szCs w:val="24"/>
          <w:lang w:val="kk-KZ" w:eastAsia="ru-RU"/>
        </w:rPr>
        <w:t>Салық төлеушілердің тізбесі және көлік құралдарына салынатын салық ставкалары (ҒТҚ). ҰҒТС есептеу тәртібі және төлеу мерзімдері.</w:t>
      </w:r>
    </w:p>
    <w:p w14:paraId="60E69B18" w14:textId="77777777" w:rsidR="00113964" w:rsidRPr="00113964" w:rsidRDefault="00113964" w:rsidP="00113964">
      <w:pPr>
        <w:spacing w:after="0" w:line="240" w:lineRule="auto"/>
        <w:ind w:firstLine="567"/>
        <w:jc w:val="both"/>
        <w:rPr>
          <w:rFonts w:ascii="Times New Roman" w:eastAsia="Calibri" w:hAnsi="Times New Roman" w:cs="Times New Roman"/>
          <w:b/>
          <w:sz w:val="24"/>
          <w:szCs w:val="24"/>
          <w:lang w:val="kk-KZ" w:eastAsia="ru-RU"/>
        </w:rPr>
      </w:pPr>
      <w:r w:rsidRPr="00113964">
        <w:rPr>
          <w:rFonts w:ascii="Times New Roman" w:eastAsia="Calibri" w:hAnsi="Times New Roman" w:cs="Times New Roman"/>
          <w:b/>
          <w:sz w:val="24"/>
          <w:szCs w:val="24"/>
          <w:lang w:val="kk-KZ" w:eastAsia="ru-RU"/>
        </w:rPr>
        <w:t>24. Мүлік салығы</w:t>
      </w:r>
    </w:p>
    <w:p w14:paraId="09D8D3FE" w14:textId="77777777" w:rsidR="00113964" w:rsidRPr="00113964" w:rsidRDefault="00113964" w:rsidP="00113964">
      <w:pPr>
        <w:spacing w:after="0" w:line="240" w:lineRule="auto"/>
        <w:ind w:firstLine="567"/>
        <w:jc w:val="both"/>
        <w:rPr>
          <w:rFonts w:ascii="Times New Roman" w:eastAsia="Calibri" w:hAnsi="Times New Roman" w:cs="Times New Roman"/>
          <w:sz w:val="24"/>
          <w:szCs w:val="24"/>
          <w:lang w:val="kk-KZ" w:eastAsia="ru-RU"/>
        </w:rPr>
      </w:pPr>
      <w:r w:rsidRPr="00113964">
        <w:rPr>
          <w:rFonts w:ascii="Times New Roman" w:eastAsia="Calibri" w:hAnsi="Times New Roman" w:cs="Times New Roman"/>
          <w:sz w:val="24"/>
          <w:szCs w:val="24"/>
          <w:lang w:val="kk-KZ" w:eastAsia="ru-RU"/>
        </w:rPr>
        <w:t>Заңды тұлғалар мен жеке кәсіпкерлердің мүлкіне салынатын салық. Жеке тұлғалардың мүлік салығы.</w:t>
      </w:r>
    </w:p>
    <w:p w14:paraId="5E497CCE" w14:textId="77777777" w:rsidR="00113964" w:rsidRPr="00113964" w:rsidRDefault="00113964" w:rsidP="00113964">
      <w:pPr>
        <w:spacing w:after="0" w:line="240" w:lineRule="auto"/>
        <w:ind w:firstLine="567"/>
        <w:jc w:val="both"/>
        <w:rPr>
          <w:rFonts w:ascii="Times New Roman" w:eastAsia="Calibri" w:hAnsi="Times New Roman" w:cs="Times New Roman"/>
          <w:b/>
          <w:sz w:val="24"/>
          <w:szCs w:val="24"/>
          <w:lang w:val="kk-KZ" w:eastAsia="ru-RU"/>
        </w:rPr>
      </w:pPr>
      <w:r w:rsidRPr="00113964">
        <w:rPr>
          <w:rFonts w:ascii="Times New Roman" w:eastAsia="Calibri" w:hAnsi="Times New Roman" w:cs="Times New Roman"/>
          <w:b/>
          <w:sz w:val="24"/>
          <w:szCs w:val="24"/>
          <w:lang w:val="kk-KZ" w:eastAsia="ru-RU"/>
        </w:rPr>
        <w:t>25. Қосылған құн салығы</w:t>
      </w:r>
    </w:p>
    <w:p w14:paraId="4445DA41" w14:textId="77777777" w:rsidR="00113964" w:rsidRPr="00937846" w:rsidRDefault="00113964" w:rsidP="00113964">
      <w:pPr>
        <w:spacing w:after="0" w:line="240" w:lineRule="auto"/>
        <w:ind w:firstLine="567"/>
        <w:jc w:val="both"/>
        <w:rPr>
          <w:rFonts w:ascii="Times New Roman" w:eastAsia="Calibri" w:hAnsi="Times New Roman" w:cs="Times New Roman"/>
          <w:sz w:val="24"/>
          <w:szCs w:val="24"/>
          <w:lang w:eastAsia="ru-RU"/>
        </w:rPr>
      </w:pPr>
      <w:proofErr w:type="spellStart"/>
      <w:r w:rsidRPr="00937846">
        <w:rPr>
          <w:rFonts w:ascii="Times New Roman" w:eastAsia="Calibri" w:hAnsi="Times New Roman" w:cs="Times New Roman"/>
          <w:sz w:val="24"/>
          <w:szCs w:val="24"/>
          <w:lang w:eastAsia="ru-RU"/>
        </w:rPr>
        <w:t>Қазақстанда</w:t>
      </w:r>
      <w:proofErr w:type="spellEnd"/>
      <w:proofErr w:type="gramStart"/>
      <w:r w:rsidRPr="00937846">
        <w:rPr>
          <w:rFonts w:ascii="Times New Roman" w:eastAsia="Calibri" w:hAnsi="Times New Roman" w:cs="Times New Roman"/>
          <w:sz w:val="24"/>
          <w:szCs w:val="24"/>
          <w:lang w:eastAsia="ru-RU"/>
        </w:rPr>
        <w:t xml:space="preserve"> ҚҚС</w:t>
      </w:r>
      <w:proofErr w:type="gram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енгізудің</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экономикалық</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мәні</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қажеттілігі</w:t>
      </w:r>
      <w:proofErr w:type="spellEnd"/>
      <w:r w:rsidRPr="00937846">
        <w:rPr>
          <w:rFonts w:ascii="Times New Roman" w:eastAsia="Calibri" w:hAnsi="Times New Roman" w:cs="Times New Roman"/>
          <w:sz w:val="24"/>
          <w:szCs w:val="24"/>
          <w:lang w:eastAsia="ru-RU"/>
        </w:rPr>
        <w:t xml:space="preserve"> мен </w:t>
      </w:r>
      <w:proofErr w:type="spellStart"/>
      <w:r w:rsidRPr="00937846">
        <w:rPr>
          <w:rFonts w:ascii="Times New Roman" w:eastAsia="Calibri" w:hAnsi="Times New Roman" w:cs="Times New Roman"/>
          <w:sz w:val="24"/>
          <w:szCs w:val="24"/>
          <w:lang w:eastAsia="ru-RU"/>
        </w:rPr>
        <w:t>алғышарттары</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Төлеушілер</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және</w:t>
      </w:r>
      <w:proofErr w:type="spellEnd"/>
      <w:proofErr w:type="gramStart"/>
      <w:r w:rsidRPr="00937846">
        <w:rPr>
          <w:rFonts w:ascii="Times New Roman" w:eastAsia="Calibri" w:hAnsi="Times New Roman" w:cs="Times New Roman"/>
          <w:sz w:val="24"/>
          <w:szCs w:val="24"/>
          <w:lang w:eastAsia="ru-RU"/>
        </w:rPr>
        <w:t xml:space="preserve"> ҚҚС</w:t>
      </w:r>
      <w:proofErr w:type="gramEnd"/>
      <w:r w:rsidRPr="00937846">
        <w:rPr>
          <w:rFonts w:ascii="Times New Roman" w:eastAsia="Calibri" w:hAnsi="Times New Roman" w:cs="Times New Roman"/>
          <w:sz w:val="24"/>
          <w:szCs w:val="24"/>
          <w:lang w:eastAsia="ru-RU"/>
        </w:rPr>
        <w:t xml:space="preserve"> салу </w:t>
      </w:r>
      <w:proofErr w:type="spellStart"/>
      <w:r w:rsidRPr="00937846">
        <w:rPr>
          <w:rFonts w:ascii="Times New Roman" w:eastAsia="Calibri" w:hAnsi="Times New Roman" w:cs="Times New Roman"/>
          <w:sz w:val="24"/>
          <w:szCs w:val="24"/>
          <w:lang w:eastAsia="ru-RU"/>
        </w:rPr>
        <w:t>объектілері</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Бюджетке</w:t>
      </w:r>
      <w:proofErr w:type="spellEnd"/>
      <w:r w:rsidRPr="00937846">
        <w:rPr>
          <w:rFonts w:ascii="Times New Roman" w:eastAsia="Calibri" w:hAnsi="Times New Roman" w:cs="Times New Roman"/>
          <w:sz w:val="24"/>
          <w:szCs w:val="24"/>
          <w:lang w:eastAsia="ru-RU"/>
        </w:rPr>
        <w:t xml:space="preserve"> ҚҚС </w:t>
      </w:r>
      <w:proofErr w:type="spellStart"/>
      <w:r w:rsidRPr="00937846">
        <w:rPr>
          <w:rFonts w:ascii="Times New Roman" w:eastAsia="Calibri" w:hAnsi="Times New Roman" w:cs="Times New Roman"/>
          <w:sz w:val="24"/>
          <w:szCs w:val="24"/>
          <w:lang w:eastAsia="ru-RU"/>
        </w:rPr>
        <w:t>төлеудің</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уақтылығы</w:t>
      </w:r>
      <w:proofErr w:type="spellEnd"/>
      <w:r w:rsidRPr="00937846">
        <w:rPr>
          <w:rFonts w:ascii="Times New Roman" w:eastAsia="Calibri" w:hAnsi="Times New Roman" w:cs="Times New Roman"/>
          <w:sz w:val="24"/>
          <w:szCs w:val="24"/>
          <w:lang w:eastAsia="ru-RU"/>
        </w:rPr>
        <w:t xml:space="preserve"> мен </w:t>
      </w:r>
      <w:proofErr w:type="spellStart"/>
      <w:r w:rsidRPr="00937846">
        <w:rPr>
          <w:rFonts w:ascii="Times New Roman" w:eastAsia="Calibri" w:hAnsi="Times New Roman" w:cs="Times New Roman"/>
          <w:sz w:val="24"/>
          <w:szCs w:val="24"/>
          <w:lang w:eastAsia="ru-RU"/>
        </w:rPr>
        <w:t>толықтығы</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үшін</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төлеушілердің</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жауапкершілігі</w:t>
      </w:r>
      <w:proofErr w:type="spellEnd"/>
      <w:r w:rsidRPr="00937846">
        <w:rPr>
          <w:rFonts w:ascii="Times New Roman" w:eastAsia="Calibri" w:hAnsi="Times New Roman" w:cs="Times New Roman"/>
          <w:sz w:val="24"/>
          <w:szCs w:val="24"/>
          <w:lang w:eastAsia="ru-RU"/>
        </w:rPr>
        <w:t>.</w:t>
      </w:r>
    </w:p>
    <w:p w14:paraId="46D2CD46" w14:textId="77777777" w:rsidR="00113964" w:rsidRPr="00937846" w:rsidRDefault="00113964" w:rsidP="00113964">
      <w:pPr>
        <w:spacing w:after="0" w:line="240" w:lineRule="auto"/>
        <w:ind w:firstLine="567"/>
        <w:jc w:val="both"/>
        <w:rPr>
          <w:rFonts w:ascii="Times New Roman" w:eastAsia="Calibri" w:hAnsi="Times New Roman" w:cs="Times New Roman"/>
          <w:b/>
          <w:sz w:val="24"/>
          <w:szCs w:val="24"/>
          <w:lang w:eastAsia="ru-RU"/>
        </w:rPr>
      </w:pPr>
      <w:r w:rsidRPr="00937846">
        <w:rPr>
          <w:rFonts w:ascii="Times New Roman" w:eastAsia="Calibri" w:hAnsi="Times New Roman" w:cs="Times New Roman"/>
          <w:b/>
          <w:sz w:val="24"/>
          <w:szCs w:val="24"/>
          <w:lang w:eastAsia="ru-RU"/>
        </w:rPr>
        <w:t xml:space="preserve">26. </w:t>
      </w:r>
      <w:proofErr w:type="spellStart"/>
      <w:r w:rsidRPr="00937846">
        <w:rPr>
          <w:rFonts w:ascii="Times New Roman" w:eastAsia="Calibri" w:hAnsi="Times New Roman" w:cs="Times New Roman"/>
          <w:b/>
          <w:sz w:val="24"/>
          <w:szCs w:val="24"/>
          <w:lang w:eastAsia="ru-RU"/>
        </w:rPr>
        <w:t>Акциздер</w:t>
      </w:r>
      <w:proofErr w:type="spellEnd"/>
    </w:p>
    <w:p w14:paraId="2019D238" w14:textId="77777777" w:rsidR="00113964" w:rsidRPr="00937846" w:rsidRDefault="00113964" w:rsidP="00113964">
      <w:pPr>
        <w:spacing w:after="0" w:line="240" w:lineRule="auto"/>
        <w:ind w:firstLine="567"/>
        <w:jc w:val="both"/>
        <w:rPr>
          <w:rFonts w:ascii="Times New Roman" w:eastAsia="Calibri" w:hAnsi="Times New Roman" w:cs="Times New Roman"/>
          <w:sz w:val="24"/>
          <w:szCs w:val="24"/>
          <w:lang w:eastAsia="ru-RU"/>
        </w:rPr>
      </w:pPr>
      <w:proofErr w:type="spellStart"/>
      <w:r w:rsidRPr="00937846">
        <w:rPr>
          <w:rFonts w:ascii="Times New Roman" w:eastAsia="Calibri" w:hAnsi="Times New Roman" w:cs="Times New Roman"/>
          <w:sz w:val="24"/>
          <w:szCs w:val="24"/>
          <w:lang w:eastAsia="ru-RU"/>
        </w:rPr>
        <w:t>Акциздік</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салық</w:t>
      </w:r>
      <w:proofErr w:type="spellEnd"/>
      <w:r w:rsidRPr="00937846">
        <w:rPr>
          <w:rFonts w:ascii="Times New Roman" w:eastAsia="Calibri" w:hAnsi="Times New Roman" w:cs="Times New Roman"/>
          <w:sz w:val="24"/>
          <w:szCs w:val="24"/>
          <w:lang w:eastAsia="ru-RU"/>
        </w:rPr>
        <w:t xml:space="preserve"> салу </w:t>
      </w:r>
      <w:proofErr w:type="spellStart"/>
      <w:r w:rsidRPr="00937846">
        <w:rPr>
          <w:rFonts w:ascii="Times New Roman" w:eastAsia="Calibri" w:hAnsi="Times New Roman" w:cs="Times New Roman"/>
          <w:sz w:val="24"/>
          <w:szCs w:val="24"/>
          <w:lang w:eastAsia="ru-RU"/>
        </w:rPr>
        <w:t>негіздері</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төлеушілер</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және</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салық</w:t>
      </w:r>
      <w:proofErr w:type="spellEnd"/>
      <w:r w:rsidRPr="00937846">
        <w:rPr>
          <w:rFonts w:ascii="Times New Roman" w:eastAsia="Calibri" w:hAnsi="Times New Roman" w:cs="Times New Roman"/>
          <w:sz w:val="24"/>
          <w:szCs w:val="24"/>
          <w:lang w:eastAsia="ru-RU"/>
        </w:rPr>
        <w:t xml:space="preserve"> салу </w:t>
      </w:r>
      <w:proofErr w:type="spellStart"/>
      <w:r w:rsidRPr="00937846">
        <w:rPr>
          <w:rFonts w:ascii="Times New Roman" w:eastAsia="Calibri" w:hAnsi="Times New Roman" w:cs="Times New Roman"/>
          <w:sz w:val="24"/>
          <w:szCs w:val="24"/>
          <w:lang w:eastAsia="ru-RU"/>
        </w:rPr>
        <w:t>объектілері</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Отандық</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акцизделетін</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тауарлар</w:t>
      </w:r>
      <w:proofErr w:type="spellEnd"/>
      <w:r w:rsidRPr="00937846">
        <w:rPr>
          <w:rFonts w:ascii="Times New Roman" w:eastAsia="Calibri" w:hAnsi="Times New Roman" w:cs="Times New Roman"/>
          <w:sz w:val="24"/>
          <w:szCs w:val="24"/>
          <w:lang w:eastAsia="ru-RU"/>
        </w:rPr>
        <w:t xml:space="preserve"> мен </w:t>
      </w:r>
      <w:proofErr w:type="spellStart"/>
      <w:r w:rsidRPr="00937846">
        <w:rPr>
          <w:rFonts w:ascii="Times New Roman" w:eastAsia="Calibri" w:hAnsi="Times New Roman" w:cs="Times New Roman"/>
          <w:sz w:val="24"/>
          <w:szCs w:val="24"/>
          <w:lang w:eastAsia="ru-RU"/>
        </w:rPr>
        <w:t>қызмет</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түрлері</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бойынша</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акциздерді</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есептеу</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тетігі</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Импортталатын</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акцизделетін</w:t>
      </w:r>
      <w:proofErr w:type="spellEnd"/>
      <w:r w:rsidRPr="00937846">
        <w:rPr>
          <w:rFonts w:ascii="Times New Roman" w:eastAsia="Calibri" w:hAnsi="Times New Roman" w:cs="Times New Roman"/>
          <w:sz w:val="24"/>
          <w:szCs w:val="24"/>
          <w:lang w:eastAsia="ru-RU"/>
        </w:rPr>
        <w:t xml:space="preserve"> </w:t>
      </w:r>
      <w:proofErr w:type="spellStart"/>
      <w:proofErr w:type="gramStart"/>
      <w:r w:rsidRPr="00937846">
        <w:rPr>
          <w:rFonts w:ascii="Times New Roman" w:eastAsia="Calibri" w:hAnsi="Times New Roman" w:cs="Times New Roman"/>
          <w:sz w:val="24"/>
          <w:szCs w:val="24"/>
          <w:lang w:eastAsia="ru-RU"/>
        </w:rPr>
        <w:t>тауарлар</w:t>
      </w:r>
      <w:proofErr w:type="gramEnd"/>
      <w:r w:rsidRPr="00937846">
        <w:rPr>
          <w:rFonts w:ascii="Times New Roman" w:eastAsia="Calibri" w:hAnsi="Times New Roman" w:cs="Times New Roman"/>
          <w:sz w:val="24"/>
          <w:szCs w:val="24"/>
          <w:lang w:eastAsia="ru-RU"/>
        </w:rPr>
        <w:t>ға</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салық</w:t>
      </w:r>
      <w:proofErr w:type="spellEnd"/>
      <w:r w:rsidRPr="00937846">
        <w:rPr>
          <w:rFonts w:ascii="Times New Roman" w:eastAsia="Calibri" w:hAnsi="Times New Roman" w:cs="Times New Roman"/>
          <w:sz w:val="24"/>
          <w:szCs w:val="24"/>
          <w:lang w:eastAsia="ru-RU"/>
        </w:rPr>
        <w:t xml:space="preserve"> салу </w:t>
      </w:r>
      <w:proofErr w:type="spellStart"/>
      <w:r w:rsidRPr="00937846">
        <w:rPr>
          <w:rFonts w:ascii="Times New Roman" w:eastAsia="Calibri" w:hAnsi="Times New Roman" w:cs="Times New Roman"/>
          <w:sz w:val="24"/>
          <w:szCs w:val="24"/>
          <w:lang w:eastAsia="ru-RU"/>
        </w:rPr>
        <w:t>ерекшеліктері</w:t>
      </w:r>
      <w:proofErr w:type="spellEnd"/>
      <w:r w:rsidRPr="00937846">
        <w:rPr>
          <w:rFonts w:ascii="Times New Roman" w:eastAsia="Calibri" w:hAnsi="Times New Roman" w:cs="Times New Roman"/>
          <w:sz w:val="24"/>
          <w:szCs w:val="24"/>
          <w:lang w:eastAsia="ru-RU"/>
        </w:rPr>
        <w:t>.</w:t>
      </w:r>
    </w:p>
    <w:p w14:paraId="19A27561" w14:textId="77777777" w:rsidR="00113964" w:rsidRPr="00937846" w:rsidRDefault="00113964" w:rsidP="00113964">
      <w:pPr>
        <w:spacing w:after="0" w:line="240" w:lineRule="auto"/>
        <w:ind w:firstLine="567"/>
        <w:jc w:val="both"/>
        <w:rPr>
          <w:rFonts w:ascii="Times New Roman" w:eastAsia="Calibri" w:hAnsi="Times New Roman" w:cs="Times New Roman"/>
          <w:b/>
          <w:sz w:val="24"/>
          <w:szCs w:val="24"/>
          <w:lang w:eastAsia="ru-RU"/>
        </w:rPr>
      </w:pPr>
      <w:r w:rsidRPr="00937846">
        <w:rPr>
          <w:rFonts w:ascii="Times New Roman" w:eastAsia="Calibri" w:hAnsi="Times New Roman" w:cs="Times New Roman"/>
          <w:b/>
          <w:sz w:val="24"/>
          <w:szCs w:val="24"/>
          <w:lang w:eastAsia="ru-RU"/>
        </w:rPr>
        <w:t xml:space="preserve">27. </w:t>
      </w:r>
      <w:proofErr w:type="spellStart"/>
      <w:r w:rsidRPr="00937846">
        <w:rPr>
          <w:rFonts w:ascii="Times New Roman" w:eastAsia="Calibri" w:hAnsi="Times New Roman" w:cs="Times New Roman"/>
          <w:b/>
          <w:sz w:val="24"/>
          <w:szCs w:val="24"/>
          <w:lang w:eastAsia="ru-RU"/>
        </w:rPr>
        <w:t>Корпоративтік</w:t>
      </w:r>
      <w:proofErr w:type="spellEnd"/>
      <w:r w:rsidRPr="00937846">
        <w:rPr>
          <w:rFonts w:ascii="Times New Roman" w:eastAsia="Calibri" w:hAnsi="Times New Roman" w:cs="Times New Roman"/>
          <w:b/>
          <w:sz w:val="24"/>
          <w:szCs w:val="24"/>
          <w:lang w:eastAsia="ru-RU"/>
        </w:rPr>
        <w:t xml:space="preserve"> </w:t>
      </w:r>
      <w:proofErr w:type="spellStart"/>
      <w:r w:rsidRPr="00937846">
        <w:rPr>
          <w:rFonts w:ascii="Times New Roman" w:eastAsia="Calibri" w:hAnsi="Times New Roman" w:cs="Times New Roman"/>
          <w:b/>
          <w:sz w:val="24"/>
          <w:szCs w:val="24"/>
          <w:lang w:eastAsia="ru-RU"/>
        </w:rPr>
        <w:t>табыс</w:t>
      </w:r>
      <w:proofErr w:type="spellEnd"/>
      <w:r w:rsidRPr="00937846">
        <w:rPr>
          <w:rFonts w:ascii="Times New Roman" w:eastAsia="Calibri" w:hAnsi="Times New Roman" w:cs="Times New Roman"/>
          <w:b/>
          <w:sz w:val="24"/>
          <w:szCs w:val="24"/>
          <w:lang w:eastAsia="ru-RU"/>
        </w:rPr>
        <w:t xml:space="preserve"> </w:t>
      </w:r>
      <w:proofErr w:type="spellStart"/>
      <w:r w:rsidRPr="00937846">
        <w:rPr>
          <w:rFonts w:ascii="Times New Roman" w:eastAsia="Calibri" w:hAnsi="Times New Roman" w:cs="Times New Roman"/>
          <w:b/>
          <w:sz w:val="24"/>
          <w:szCs w:val="24"/>
          <w:lang w:eastAsia="ru-RU"/>
        </w:rPr>
        <w:t>салығы</w:t>
      </w:r>
      <w:proofErr w:type="spellEnd"/>
    </w:p>
    <w:p w14:paraId="087DC536" w14:textId="77777777" w:rsidR="00113964" w:rsidRPr="00937846" w:rsidRDefault="00113964" w:rsidP="00113964">
      <w:pPr>
        <w:spacing w:after="0" w:line="240" w:lineRule="auto"/>
        <w:ind w:firstLine="567"/>
        <w:jc w:val="both"/>
        <w:rPr>
          <w:rFonts w:ascii="Times New Roman" w:eastAsia="Calibri" w:hAnsi="Times New Roman" w:cs="Times New Roman"/>
          <w:sz w:val="24"/>
          <w:szCs w:val="24"/>
          <w:lang w:eastAsia="ru-RU"/>
        </w:rPr>
      </w:pPr>
      <w:r w:rsidRPr="00937846">
        <w:rPr>
          <w:rFonts w:ascii="Times New Roman" w:eastAsia="Calibri" w:hAnsi="Times New Roman" w:cs="Times New Roman"/>
          <w:sz w:val="24"/>
          <w:szCs w:val="24"/>
          <w:lang w:eastAsia="ru-RU"/>
        </w:rPr>
        <w:t xml:space="preserve">CTN </w:t>
      </w:r>
      <w:proofErr w:type="spellStart"/>
      <w:r w:rsidRPr="00937846">
        <w:rPr>
          <w:rFonts w:ascii="Times New Roman" w:eastAsia="Calibri" w:hAnsi="Times New Roman" w:cs="Times New Roman"/>
          <w:sz w:val="24"/>
          <w:szCs w:val="24"/>
          <w:lang w:eastAsia="ru-RU"/>
        </w:rPr>
        <w:t>құрылысының</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негіздері</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Жылдық</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жиынтық</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табыс</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оның</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құрамы</w:t>
      </w:r>
      <w:proofErr w:type="spellEnd"/>
      <w:r w:rsidRPr="00937846">
        <w:rPr>
          <w:rFonts w:ascii="Times New Roman" w:eastAsia="Calibri" w:hAnsi="Times New Roman" w:cs="Times New Roman"/>
          <w:sz w:val="24"/>
          <w:szCs w:val="24"/>
          <w:lang w:eastAsia="ru-RU"/>
        </w:rPr>
        <w:t xml:space="preserve"> мен </w:t>
      </w:r>
      <w:proofErr w:type="spellStart"/>
      <w:r w:rsidRPr="00937846">
        <w:rPr>
          <w:rFonts w:ascii="Times New Roman" w:eastAsia="Calibri" w:hAnsi="Times New Roman" w:cs="Times New Roman"/>
          <w:sz w:val="24"/>
          <w:szCs w:val="24"/>
          <w:lang w:eastAsia="ru-RU"/>
        </w:rPr>
        <w:t>құрылымы</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Салық</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кезеңі</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және</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салық</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декларациясы</w:t>
      </w:r>
      <w:proofErr w:type="spellEnd"/>
    </w:p>
    <w:p w14:paraId="5C035A38" w14:textId="77777777" w:rsidR="00113964" w:rsidRPr="00937846" w:rsidRDefault="00113964" w:rsidP="00113964">
      <w:pPr>
        <w:spacing w:after="0" w:line="240" w:lineRule="auto"/>
        <w:ind w:firstLine="567"/>
        <w:jc w:val="both"/>
        <w:rPr>
          <w:rFonts w:ascii="Times New Roman" w:eastAsia="Calibri" w:hAnsi="Times New Roman" w:cs="Times New Roman"/>
          <w:b/>
          <w:sz w:val="24"/>
          <w:szCs w:val="24"/>
          <w:lang w:eastAsia="ru-RU"/>
        </w:rPr>
      </w:pPr>
      <w:r w:rsidRPr="00937846">
        <w:rPr>
          <w:rFonts w:ascii="Times New Roman" w:eastAsia="Calibri" w:hAnsi="Times New Roman" w:cs="Times New Roman"/>
          <w:b/>
          <w:sz w:val="24"/>
          <w:szCs w:val="24"/>
          <w:lang w:eastAsia="ru-RU"/>
        </w:rPr>
        <w:t xml:space="preserve">28. </w:t>
      </w:r>
      <w:proofErr w:type="spellStart"/>
      <w:r w:rsidRPr="00937846">
        <w:rPr>
          <w:rFonts w:ascii="Times New Roman" w:eastAsia="Calibri" w:hAnsi="Times New Roman" w:cs="Times New Roman"/>
          <w:b/>
          <w:sz w:val="24"/>
          <w:szCs w:val="24"/>
          <w:lang w:eastAsia="ru-RU"/>
        </w:rPr>
        <w:t>Фискалдық</w:t>
      </w:r>
      <w:proofErr w:type="spellEnd"/>
      <w:r w:rsidRPr="00937846">
        <w:rPr>
          <w:rFonts w:ascii="Times New Roman" w:eastAsia="Calibri" w:hAnsi="Times New Roman" w:cs="Times New Roman"/>
          <w:b/>
          <w:sz w:val="24"/>
          <w:szCs w:val="24"/>
          <w:lang w:eastAsia="ru-RU"/>
        </w:rPr>
        <w:t xml:space="preserve"> </w:t>
      </w:r>
      <w:proofErr w:type="spellStart"/>
      <w:r w:rsidRPr="00937846">
        <w:rPr>
          <w:rFonts w:ascii="Times New Roman" w:eastAsia="Calibri" w:hAnsi="Times New Roman" w:cs="Times New Roman"/>
          <w:b/>
          <w:sz w:val="24"/>
          <w:szCs w:val="24"/>
          <w:lang w:eastAsia="ru-RU"/>
        </w:rPr>
        <w:t>органдар</w:t>
      </w:r>
      <w:proofErr w:type="spellEnd"/>
      <w:r w:rsidRPr="00937846">
        <w:rPr>
          <w:rFonts w:ascii="Times New Roman" w:eastAsia="Calibri" w:hAnsi="Times New Roman" w:cs="Times New Roman"/>
          <w:b/>
          <w:sz w:val="24"/>
          <w:szCs w:val="24"/>
          <w:lang w:eastAsia="ru-RU"/>
        </w:rPr>
        <w:t xml:space="preserve">: эволюция </w:t>
      </w:r>
      <w:proofErr w:type="spellStart"/>
      <w:r w:rsidRPr="00937846">
        <w:rPr>
          <w:rFonts w:ascii="Times New Roman" w:eastAsia="Calibri" w:hAnsi="Times New Roman" w:cs="Times New Roman"/>
          <w:b/>
          <w:sz w:val="24"/>
          <w:szCs w:val="24"/>
          <w:lang w:eastAsia="ru-RU"/>
        </w:rPr>
        <w:t>және</w:t>
      </w:r>
      <w:proofErr w:type="spellEnd"/>
      <w:r w:rsidRPr="00937846">
        <w:rPr>
          <w:rFonts w:ascii="Times New Roman" w:eastAsia="Calibri" w:hAnsi="Times New Roman" w:cs="Times New Roman"/>
          <w:b/>
          <w:sz w:val="24"/>
          <w:szCs w:val="24"/>
          <w:lang w:eastAsia="ru-RU"/>
        </w:rPr>
        <w:t xml:space="preserve"> </w:t>
      </w:r>
      <w:proofErr w:type="spellStart"/>
      <w:r w:rsidRPr="00937846">
        <w:rPr>
          <w:rFonts w:ascii="Times New Roman" w:eastAsia="Calibri" w:hAnsi="Times New Roman" w:cs="Times New Roman"/>
          <w:b/>
          <w:sz w:val="24"/>
          <w:szCs w:val="24"/>
          <w:lang w:eastAsia="ru-RU"/>
        </w:rPr>
        <w:t>артықшылықтар</w:t>
      </w:r>
      <w:proofErr w:type="spellEnd"/>
    </w:p>
    <w:p w14:paraId="07A8F9A1" w14:textId="77777777" w:rsidR="00113964" w:rsidRPr="00937846" w:rsidRDefault="00113964" w:rsidP="00113964">
      <w:pPr>
        <w:spacing w:after="0" w:line="240" w:lineRule="auto"/>
        <w:ind w:firstLine="567"/>
        <w:jc w:val="both"/>
        <w:rPr>
          <w:rFonts w:ascii="Times New Roman" w:eastAsia="Calibri" w:hAnsi="Times New Roman" w:cs="Times New Roman"/>
          <w:sz w:val="24"/>
          <w:szCs w:val="24"/>
          <w:lang w:eastAsia="ru-RU"/>
        </w:rPr>
      </w:pPr>
      <w:proofErr w:type="spellStart"/>
      <w:r w:rsidRPr="00937846">
        <w:rPr>
          <w:rFonts w:ascii="Times New Roman" w:eastAsia="Calibri" w:hAnsi="Times New Roman" w:cs="Times New Roman"/>
          <w:sz w:val="24"/>
          <w:szCs w:val="24"/>
          <w:lang w:eastAsia="ru-RU"/>
        </w:rPr>
        <w:t>Фискалдық</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органдардың</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эволюциясы</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Фискалдық</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органдардың</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құқықтары</w:t>
      </w:r>
      <w:proofErr w:type="spellEnd"/>
      <w:r w:rsidRPr="00937846">
        <w:rPr>
          <w:rFonts w:ascii="Times New Roman" w:eastAsia="Calibri" w:hAnsi="Times New Roman" w:cs="Times New Roman"/>
          <w:sz w:val="24"/>
          <w:szCs w:val="24"/>
          <w:lang w:eastAsia="ru-RU"/>
        </w:rPr>
        <w:t xml:space="preserve"> мен </w:t>
      </w:r>
      <w:proofErr w:type="spellStart"/>
      <w:proofErr w:type="gramStart"/>
      <w:r w:rsidRPr="00937846">
        <w:rPr>
          <w:rFonts w:ascii="Times New Roman" w:eastAsia="Calibri" w:hAnsi="Times New Roman" w:cs="Times New Roman"/>
          <w:sz w:val="24"/>
          <w:szCs w:val="24"/>
          <w:lang w:eastAsia="ru-RU"/>
        </w:rPr>
        <w:t>м</w:t>
      </w:r>
      <w:proofErr w:type="gramEnd"/>
      <w:r w:rsidRPr="00937846">
        <w:rPr>
          <w:rFonts w:ascii="Times New Roman" w:eastAsia="Calibri" w:hAnsi="Times New Roman" w:cs="Times New Roman"/>
          <w:sz w:val="24"/>
          <w:szCs w:val="24"/>
          <w:lang w:eastAsia="ru-RU"/>
        </w:rPr>
        <w:t>індеттері</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Фискалдық</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органдардың</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өзара</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әрекеттесу</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ерекшеліктері</w:t>
      </w:r>
      <w:proofErr w:type="spellEnd"/>
      <w:r w:rsidRPr="00937846">
        <w:rPr>
          <w:rFonts w:ascii="Times New Roman" w:eastAsia="Calibri" w:hAnsi="Times New Roman" w:cs="Times New Roman"/>
          <w:sz w:val="24"/>
          <w:szCs w:val="24"/>
          <w:lang w:eastAsia="ru-RU"/>
        </w:rPr>
        <w:t>.</w:t>
      </w:r>
    </w:p>
    <w:p w14:paraId="787D3C73" w14:textId="77777777" w:rsidR="00113964" w:rsidRPr="00937846" w:rsidRDefault="00113964" w:rsidP="00113964">
      <w:pPr>
        <w:spacing w:after="0" w:line="240" w:lineRule="auto"/>
        <w:ind w:firstLine="567"/>
        <w:jc w:val="both"/>
        <w:rPr>
          <w:rFonts w:ascii="Times New Roman" w:eastAsia="Calibri" w:hAnsi="Times New Roman" w:cs="Times New Roman"/>
          <w:b/>
          <w:sz w:val="24"/>
          <w:szCs w:val="24"/>
          <w:lang w:eastAsia="ru-RU"/>
        </w:rPr>
      </w:pPr>
      <w:r w:rsidRPr="00937846">
        <w:rPr>
          <w:rFonts w:ascii="Times New Roman" w:eastAsia="Calibri" w:hAnsi="Times New Roman" w:cs="Times New Roman"/>
          <w:b/>
          <w:sz w:val="24"/>
          <w:szCs w:val="24"/>
          <w:lang w:eastAsia="ru-RU"/>
        </w:rPr>
        <w:t xml:space="preserve">29. Жеке </w:t>
      </w:r>
      <w:proofErr w:type="spellStart"/>
      <w:r w:rsidRPr="00937846">
        <w:rPr>
          <w:rFonts w:ascii="Times New Roman" w:eastAsia="Calibri" w:hAnsi="Times New Roman" w:cs="Times New Roman"/>
          <w:b/>
          <w:sz w:val="24"/>
          <w:szCs w:val="24"/>
          <w:lang w:eastAsia="ru-RU"/>
        </w:rPr>
        <w:t>табыс</w:t>
      </w:r>
      <w:proofErr w:type="spellEnd"/>
      <w:r w:rsidRPr="00937846">
        <w:rPr>
          <w:rFonts w:ascii="Times New Roman" w:eastAsia="Calibri" w:hAnsi="Times New Roman" w:cs="Times New Roman"/>
          <w:b/>
          <w:sz w:val="24"/>
          <w:szCs w:val="24"/>
          <w:lang w:eastAsia="ru-RU"/>
        </w:rPr>
        <w:t xml:space="preserve"> </w:t>
      </w:r>
      <w:proofErr w:type="spellStart"/>
      <w:r w:rsidRPr="00937846">
        <w:rPr>
          <w:rFonts w:ascii="Times New Roman" w:eastAsia="Calibri" w:hAnsi="Times New Roman" w:cs="Times New Roman"/>
          <w:b/>
          <w:sz w:val="24"/>
          <w:szCs w:val="24"/>
          <w:lang w:eastAsia="ru-RU"/>
        </w:rPr>
        <w:t>салығы</w:t>
      </w:r>
      <w:proofErr w:type="spellEnd"/>
    </w:p>
    <w:p w14:paraId="7784F2FF" w14:textId="77777777" w:rsidR="00113964" w:rsidRDefault="00113964" w:rsidP="00113964">
      <w:pPr>
        <w:spacing w:after="0" w:line="240" w:lineRule="auto"/>
        <w:ind w:firstLine="567"/>
        <w:jc w:val="both"/>
        <w:rPr>
          <w:rFonts w:ascii="Times New Roman" w:eastAsia="Calibri" w:hAnsi="Times New Roman" w:cs="Times New Roman"/>
          <w:sz w:val="24"/>
          <w:szCs w:val="24"/>
          <w:lang w:eastAsia="ru-RU"/>
        </w:rPr>
      </w:pPr>
      <w:proofErr w:type="spellStart"/>
      <w:r w:rsidRPr="00937846">
        <w:rPr>
          <w:rFonts w:ascii="Times New Roman" w:eastAsia="Calibri" w:hAnsi="Times New Roman" w:cs="Times New Roman"/>
          <w:sz w:val="24"/>
          <w:szCs w:val="24"/>
          <w:lang w:eastAsia="ru-RU"/>
        </w:rPr>
        <w:t>Төлеушілер</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және</w:t>
      </w:r>
      <w:proofErr w:type="spellEnd"/>
      <w:r w:rsidRPr="00937846">
        <w:rPr>
          <w:rFonts w:ascii="Times New Roman" w:eastAsia="Calibri" w:hAnsi="Times New Roman" w:cs="Times New Roman"/>
          <w:sz w:val="24"/>
          <w:szCs w:val="24"/>
          <w:lang w:eastAsia="ru-RU"/>
        </w:rPr>
        <w:t xml:space="preserve"> ЖТС </w:t>
      </w:r>
      <w:proofErr w:type="spellStart"/>
      <w:r w:rsidRPr="00937846">
        <w:rPr>
          <w:rFonts w:ascii="Times New Roman" w:eastAsia="Calibri" w:hAnsi="Times New Roman" w:cs="Times New Roman"/>
          <w:sz w:val="24"/>
          <w:szCs w:val="24"/>
          <w:lang w:eastAsia="ru-RU"/>
        </w:rPr>
        <w:t>салық</w:t>
      </w:r>
      <w:proofErr w:type="spellEnd"/>
      <w:r w:rsidRPr="00937846">
        <w:rPr>
          <w:rFonts w:ascii="Times New Roman" w:eastAsia="Calibri" w:hAnsi="Times New Roman" w:cs="Times New Roman"/>
          <w:sz w:val="24"/>
          <w:szCs w:val="24"/>
          <w:lang w:eastAsia="ru-RU"/>
        </w:rPr>
        <w:t xml:space="preserve"> салу </w:t>
      </w:r>
      <w:proofErr w:type="spellStart"/>
      <w:r w:rsidRPr="00937846">
        <w:rPr>
          <w:rFonts w:ascii="Times New Roman" w:eastAsia="Calibri" w:hAnsi="Times New Roman" w:cs="Times New Roman"/>
          <w:sz w:val="24"/>
          <w:szCs w:val="24"/>
          <w:lang w:eastAsia="ru-RU"/>
        </w:rPr>
        <w:t>объектілері</w:t>
      </w:r>
      <w:proofErr w:type="spellEnd"/>
      <w:r w:rsidRPr="00937846">
        <w:rPr>
          <w:rFonts w:ascii="Times New Roman" w:eastAsia="Calibri" w:hAnsi="Times New Roman" w:cs="Times New Roman"/>
          <w:sz w:val="24"/>
          <w:szCs w:val="24"/>
          <w:lang w:eastAsia="ru-RU"/>
        </w:rPr>
        <w:t xml:space="preserve">. ЖТС </w:t>
      </w:r>
      <w:proofErr w:type="spellStart"/>
      <w:r w:rsidRPr="00937846">
        <w:rPr>
          <w:rFonts w:ascii="Times New Roman" w:eastAsia="Calibri" w:hAnsi="Times New Roman" w:cs="Times New Roman"/>
          <w:sz w:val="24"/>
          <w:szCs w:val="24"/>
          <w:lang w:eastAsia="ru-RU"/>
        </w:rPr>
        <w:t>ставкалары</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Табыс</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салығы</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бойынша</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әкімшілік</w:t>
      </w:r>
      <w:proofErr w:type="spellEnd"/>
      <w:r w:rsidRPr="00937846">
        <w:rPr>
          <w:rFonts w:ascii="Times New Roman" w:eastAsia="Calibri" w:hAnsi="Times New Roman" w:cs="Times New Roman"/>
          <w:sz w:val="24"/>
          <w:szCs w:val="24"/>
          <w:lang w:eastAsia="ru-RU"/>
        </w:rPr>
        <w:t xml:space="preserve"> </w:t>
      </w:r>
      <w:proofErr w:type="spellStart"/>
      <w:r w:rsidRPr="00937846">
        <w:rPr>
          <w:rFonts w:ascii="Times New Roman" w:eastAsia="Calibri" w:hAnsi="Times New Roman" w:cs="Times New Roman"/>
          <w:sz w:val="24"/>
          <w:szCs w:val="24"/>
          <w:lang w:eastAsia="ru-RU"/>
        </w:rPr>
        <w:t>ережелер</w:t>
      </w:r>
      <w:proofErr w:type="spellEnd"/>
    </w:p>
    <w:p w14:paraId="426B1E24" w14:textId="77777777" w:rsidR="00113964" w:rsidRDefault="00113964" w:rsidP="00113964">
      <w:pPr>
        <w:spacing w:after="0"/>
        <w:ind w:firstLine="567"/>
        <w:jc w:val="both"/>
        <w:rPr>
          <w:rFonts w:ascii="Times New Roman" w:hAnsi="Times New Roman" w:cs="Times New Roman"/>
          <w:b/>
          <w:sz w:val="24"/>
          <w:szCs w:val="24"/>
        </w:rPr>
      </w:pPr>
      <w:r>
        <w:rPr>
          <w:rFonts w:ascii="Times New Roman" w:hAnsi="Times New Roman" w:cs="Times New Roman"/>
          <w:b/>
          <w:sz w:val="24"/>
          <w:szCs w:val="24"/>
        </w:rPr>
        <w:t xml:space="preserve">30. </w:t>
      </w:r>
      <w:proofErr w:type="spellStart"/>
      <w:r>
        <w:rPr>
          <w:rFonts w:ascii="Times New Roman" w:hAnsi="Times New Roman" w:cs="Times New Roman"/>
          <w:b/>
          <w:sz w:val="24"/>
          <w:szCs w:val="24"/>
        </w:rPr>
        <w:t>Әлеуметтік</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салық</w:t>
      </w:r>
      <w:proofErr w:type="spellEnd"/>
    </w:p>
    <w:p w14:paraId="2388C2EA" w14:textId="22702E83" w:rsidR="00F7487B" w:rsidRDefault="00113964" w:rsidP="00113964">
      <w:pPr>
        <w:rPr>
          <w:rFonts w:ascii="Times New Roman" w:eastAsia="Times New Roman" w:hAnsi="Times New Roman" w:cs="Times New Roman"/>
          <w:b/>
          <w:sz w:val="24"/>
          <w:szCs w:val="24"/>
          <w:lang w:val="kk-KZ" w:eastAsia="ru-RU"/>
        </w:rPr>
      </w:pPr>
      <w:proofErr w:type="spellStart"/>
      <w:r w:rsidRPr="00937846">
        <w:rPr>
          <w:rFonts w:ascii="Times New Roman" w:hAnsi="Times New Roman" w:cs="Times New Roman"/>
          <w:sz w:val="24"/>
          <w:szCs w:val="24"/>
        </w:rPr>
        <w:t>Әлеуметтік</w:t>
      </w:r>
      <w:proofErr w:type="spellEnd"/>
      <w:r w:rsidRPr="00937846">
        <w:rPr>
          <w:rFonts w:ascii="Times New Roman" w:hAnsi="Times New Roman" w:cs="Times New Roman"/>
          <w:sz w:val="24"/>
          <w:szCs w:val="24"/>
        </w:rPr>
        <w:t xml:space="preserve"> </w:t>
      </w:r>
      <w:proofErr w:type="spellStart"/>
      <w:r w:rsidRPr="00937846">
        <w:rPr>
          <w:rFonts w:ascii="Times New Roman" w:hAnsi="Times New Roman" w:cs="Times New Roman"/>
          <w:sz w:val="24"/>
          <w:szCs w:val="24"/>
        </w:rPr>
        <w:t>салық</w:t>
      </w:r>
      <w:proofErr w:type="spellEnd"/>
      <w:r w:rsidRPr="00937846">
        <w:rPr>
          <w:rFonts w:ascii="Times New Roman" w:hAnsi="Times New Roman" w:cs="Times New Roman"/>
          <w:sz w:val="24"/>
          <w:szCs w:val="24"/>
        </w:rPr>
        <w:t xml:space="preserve"> </w:t>
      </w:r>
      <w:proofErr w:type="spellStart"/>
      <w:r w:rsidRPr="00937846">
        <w:rPr>
          <w:rFonts w:ascii="Times New Roman" w:hAnsi="Times New Roman" w:cs="Times New Roman"/>
          <w:sz w:val="24"/>
          <w:szCs w:val="24"/>
        </w:rPr>
        <w:t>объектілері</w:t>
      </w:r>
      <w:proofErr w:type="spellEnd"/>
      <w:r w:rsidRPr="00937846">
        <w:rPr>
          <w:rFonts w:ascii="Times New Roman" w:hAnsi="Times New Roman" w:cs="Times New Roman"/>
          <w:sz w:val="24"/>
          <w:szCs w:val="24"/>
        </w:rPr>
        <w:t xml:space="preserve"> мен </w:t>
      </w:r>
      <w:proofErr w:type="spellStart"/>
      <w:r w:rsidRPr="00937846">
        <w:rPr>
          <w:rFonts w:ascii="Times New Roman" w:hAnsi="Times New Roman" w:cs="Times New Roman"/>
          <w:sz w:val="24"/>
          <w:szCs w:val="24"/>
        </w:rPr>
        <w:t>төлеушілер</w:t>
      </w:r>
      <w:proofErr w:type="spellEnd"/>
      <w:r w:rsidRPr="00937846">
        <w:rPr>
          <w:rFonts w:ascii="Times New Roman" w:hAnsi="Times New Roman" w:cs="Times New Roman"/>
          <w:sz w:val="24"/>
          <w:szCs w:val="24"/>
        </w:rPr>
        <w:t xml:space="preserve">.  </w:t>
      </w:r>
      <w:proofErr w:type="spellStart"/>
      <w:r w:rsidRPr="00937846">
        <w:rPr>
          <w:rFonts w:ascii="Times New Roman" w:hAnsi="Times New Roman" w:cs="Times New Roman"/>
          <w:sz w:val="24"/>
          <w:szCs w:val="24"/>
        </w:rPr>
        <w:t>Әлеуметтік</w:t>
      </w:r>
      <w:proofErr w:type="spellEnd"/>
      <w:r w:rsidRPr="00937846">
        <w:rPr>
          <w:rFonts w:ascii="Times New Roman" w:hAnsi="Times New Roman" w:cs="Times New Roman"/>
          <w:sz w:val="24"/>
          <w:szCs w:val="24"/>
        </w:rPr>
        <w:t xml:space="preserve"> </w:t>
      </w:r>
      <w:proofErr w:type="spellStart"/>
      <w:r w:rsidRPr="00937846">
        <w:rPr>
          <w:rFonts w:ascii="Times New Roman" w:hAnsi="Times New Roman" w:cs="Times New Roman"/>
          <w:sz w:val="24"/>
          <w:szCs w:val="24"/>
        </w:rPr>
        <w:t>салықты</w:t>
      </w:r>
      <w:proofErr w:type="spellEnd"/>
      <w:r w:rsidRPr="00937846">
        <w:rPr>
          <w:rFonts w:ascii="Times New Roman" w:hAnsi="Times New Roman" w:cs="Times New Roman"/>
          <w:sz w:val="24"/>
          <w:szCs w:val="24"/>
        </w:rPr>
        <w:t xml:space="preserve"> </w:t>
      </w:r>
      <w:proofErr w:type="spellStart"/>
      <w:r w:rsidRPr="00937846">
        <w:rPr>
          <w:rFonts w:ascii="Times New Roman" w:hAnsi="Times New Roman" w:cs="Times New Roman"/>
          <w:sz w:val="24"/>
          <w:szCs w:val="24"/>
        </w:rPr>
        <w:t>есептеу</w:t>
      </w:r>
      <w:proofErr w:type="spellEnd"/>
      <w:r w:rsidRPr="00937846">
        <w:rPr>
          <w:rFonts w:ascii="Times New Roman" w:hAnsi="Times New Roman" w:cs="Times New Roman"/>
          <w:sz w:val="24"/>
          <w:szCs w:val="24"/>
        </w:rPr>
        <w:t xml:space="preserve"> </w:t>
      </w:r>
      <w:proofErr w:type="spellStart"/>
      <w:r w:rsidRPr="00937846">
        <w:rPr>
          <w:rFonts w:ascii="Times New Roman" w:hAnsi="Times New Roman" w:cs="Times New Roman"/>
          <w:sz w:val="24"/>
          <w:szCs w:val="24"/>
        </w:rPr>
        <w:t>және</w:t>
      </w:r>
      <w:proofErr w:type="spellEnd"/>
      <w:r w:rsidRPr="00937846">
        <w:rPr>
          <w:rFonts w:ascii="Times New Roman" w:hAnsi="Times New Roman" w:cs="Times New Roman"/>
          <w:sz w:val="24"/>
          <w:szCs w:val="24"/>
        </w:rPr>
        <w:t xml:space="preserve"> </w:t>
      </w:r>
      <w:proofErr w:type="spellStart"/>
      <w:r w:rsidRPr="00937846">
        <w:rPr>
          <w:rFonts w:ascii="Times New Roman" w:hAnsi="Times New Roman" w:cs="Times New Roman"/>
          <w:sz w:val="24"/>
          <w:szCs w:val="24"/>
        </w:rPr>
        <w:t>төлеу</w:t>
      </w:r>
      <w:proofErr w:type="spellEnd"/>
      <w:r w:rsidRPr="00937846">
        <w:rPr>
          <w:rFonts w:ascii="Times New Roman" w:hAnsi="Times New Roman" w:cs="Times New Roman"/>
          <w:sz w:val="24"/>
          <w:szCs w:val="24"/>
        </w:rPr>
        <w:t xml:space="preserve"> </w:t>
      </w:r>
      <w:proofErr w:type="spellStart"/>
      <w:r w:rsidRPr="00937846">
        <w:rPr>
          <w:rFonts w:ascii="Times New Roman" w:hAnsi="Times New Roman" w:cs="Times New Roman"/>
          <w:sz w:val="24"/>
          <w:szCs w:val="24"/>
        </w:rPr>
        <w:t>тәртібі</w:t>
      </w:r>
      <w:proofErr w:type="spellEnd"/>
      <w:r w:rsidRPr="00937846">
        <w:rPr>
          <w:rFonts w:ascii="Times New Roman" w:hAnsi="Times New Roman" w:cs="Times New Roman"/>
          <w:sz w:val="24"/>
          <w:szCs w:val="24"/>
        </w:rPr>
        <w:t>.</w:t>
      </w:r>
      <w:r w:rsidR="00F7487B">
        <w:rPr>
          <w:rFonts w:ascii="Times New Roman" w:hAnsi="Times New Roman" w:cs="Times New Roman"/>
          <w:b/>
          <w:sz w:val="24"/>
          <w:szCs w:val="24"/>
          <w:lang w:val="kk-KZ"/>
        </w:rPr>
        <w:br w:type="page"/>
      </w:r>
    </w:p>
    <w:p w14:paraId="1FDDEC6F" w14:textId="7ABF9A20" w:rsidR="00460EE0" w:rsidRPr="00460EE0" w:rsidRDefault="00460EE0" w:rsidP="00F7487B">
      <w:pPr>
        <w:pStyle w:val="aa"/>
        <w:tabs>
          <w:tab w:val="left" w:pos="1134"/>
        </w:tabs>
        <w:ind w:firstLine="709"/>
        <w:jc w:val="both"/>
        <w:rPr>
          <w:rFonts w:ascii="Times New Roman" w:hAnsi="Times New Roman" w:cs="Times New Roman"/>
          <w:b/>
          <w:sz w:val="24"/>
          <w:szCs w:val="24"/>
          <w:lang w:val="kk-KZ"/>
        </w:rPr>
      </w:pPr>
      <w:r w:rsidRPr="00460EE0">
        <w:rPr>
          <w:rFonts w:ascii="Times New Roman" w:hAnsi="Times New Roman" w:cs="Times New Roman"/>
          <w:b/>
          <w:sz w:val="24"/>
          <w:szCs w:val="24"/>
          <w:lang w:val="kk-KZ"/>
        </w:rPr>
        <w:lastRenderedPageBreak/>
        <w:t>МОДУЛЬ 1. БАНК ІСІ</w:t>
      </w:r>
    </w:p>
    <w:p w14:paraId="1FC4206A" w14:textId="77777777" w:rsidR="00460EE0" w:rsidRPr="00460EE0" w:rsidRDefault="00460EE0" w:rsidP="00460EE0">
      <w:pPr>
        <w:pStyle w:val="ac"/>
        <w:numPr>
          <w:ilvl w:val="0"/>
          <w:numId w:val="12"/>
        </w:numPr>
        <w:tabs>
          <w:tab w:val="left" w:pos="0"/>
          <w:tab w:val="left" w:pos="284"/>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 xml:space="preserve">Банктік жүйенің пайда болу тарихы және оның қазіргі құрылымы  </w:t>
      </w:r>
    </w:p>
    <w:p w14:paraId="421C3DED" w14:textId="77777777" w:rsidR="00460EE0" w:rsidRPr="00460EE0" w:rsidRDefault="00460EE0" w:rsidP="00460EE0">
      <w:pPr>
        <w:pStyle w:val="ac"/>
        <w:numPr>
          <w:ilvl w:val="0"/>
          <w:numId w:val="12"/>
        </w:numPr>
        <w:tabs>
          <w:tab w:val="left" w:pos="0"/>
          <w:tab w:val="left" w:pos="284"/>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ҚР ЕДБ ашу және лицензиялау тәртібі</w:t>
      </w:r>
    </w:p>
    <w:p w14:paraId="50808882" w14:textId="77777777" w:rsidR="00460EE0" w:rsidRPr="00460EE0" w:rsidRDefault="00460EE0" w:rsidP="00460EE0">
      <w:pPr>
        <w:pStyle w:val="ac"/>
        <w:numPr>
          <w:ilvl w:val="0"/>
          <w:numId w:val="12"/>
        </w:numPr>
        <w:tabs>
          <w:tab w:val="left" w:pos="0"/>
          <w:tab w:val="left" w:pos="284"/>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Коммерциялық банктердің ұйымдық құрылымы</w:t>
      </w:r>
    </w:p>
    <w:p w14:paraId="6E01D424" w14:textId="77777777" w:rsidR="00460EE0" w:rsidRPr="00460EE0" w:rsidRDefault="00460EE0" w:rsidP="00460EE0">
      <w:pPr>
        <w:pStyle w:val="ac"/>
        <w:numPr>
          <w:ilvl w:val="0"/>
          <w:numId w:val="12"/>
        </w:numPr>
        <w:tabs>
          <w:tab w:val="left" w:pos="0"/>
          <w:tab w:val="left" w:pos="284"/>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Коммерциялық банктердің меншікті капиталының мәні , атқаратын қызметтері және құрамды бөліктері</w:t>
      </w:r>
    </w:p>
    <w:p w14:paraId="57345F04" w14:textId="77777777" w:rsidR="00460EE0" w:rsidRPr="00460EE0" w:rsidRDefault="00460EE0" w:rsidP="00460EE0">
      <w:pPr>
        <w:pStyle w:val="ac"/>
        <w:numPr>
          <w:ilvl w:val="0"/>
          <w:numId w:val="12"/>
        </w:numPr>
        <w:tabs>
          <w:tab w:val="left" w:pos="0"/>
          <w:tab w:val="left" w:pos="284"/>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 xml:space="preserve">Коммерциялық банктердің депозиттік саясаты және оның ерекшеліктері  </w:t>
      </w:r>
    </w:p>
    <w:p w14:paraId="0F2DF2B3" w14:textId="77777777" w:rsidR="00460EE0" w:rsidRPr="00460EE0" w:rsidRDefault="00460EE0" w:rsidP="00460EE0">
      <w:pPr>
        <w:pStyle w:val="ac"/>
        <w:numPr>
          <w:ilvl w:val="0"/>
          <w:numId w:val="12"/>
        </w:numPr>
        <w:tabs>
          <w:tab w:val="left" w:pos="0"/>
          <w:tab w:val="left" w:pos="284"/>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Банктік  ресурстарды депозиттік емес көздерден тарту</w:t>
      </w:r>
    </w:p>
    <w:p w14:paraId="70C4731F" w14:textId="77777777" w:rsidR="00460EE0" w:rsidRPr="00460EE0" w:rsidRDefault="00460EE0" w:rsidP="00460EE0">
      <w:pPr>
        <w:pStyle w:val="ac"/>
        <w:numPr>
          <w:ilvl w:val="0"/>
          <w:numId w:val="12"/>
        </w:numPr>
        <w:tabs>
          <w:tab w:val="left" w:pos="0"/>
          <w:tab w:val="left" w:pos="284"/>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Қазақстандағы салымдарды кепілдендіруді ұйымдастыру жүйесі</w:t>
      </w:r>
    </w:p>
    <w:p w14:paraId="3B817202" w14:textId="77777777" w:rsidR="00460EE0" w:rsidRPr="00460EE0" w:rsidRDefault="00460EE0" w:rsidP="00460EE0">
      <w:pPr>
        <w:pStyle w:val="ac"/>
        <w:numPr>
          <w:ilvl w:val="0"/>
          <w:numId w:val="12"/>
        </w:numPr>
        <w:tabs>
          <w:tab w:val="left" w:pos="0"/>
          <w:tab w:val="left" w:pos="284"/>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Банктік активтердің құрамы мен құрылымы және оның сапасы</w:t>
      </w:r>
    </w:p>
    <w:p w14:paraId="6FFF9968" w14:textId="77777777" w:rsidR="00460EE0" w:rsidRPr="00460EE0" w:rsidRDefault="00460EE0" w:rsidP="00460EE0">
      <w:pPr>
        <w:pStyle w:val="ac"/>
        <w:numPr>
          <w:ilvl w:val="0"/>
          <w:numId w:val="12"/>
        </w:numPr>
        <w:tabs>
          <w:tab w:val="left" w:pos="0"/>
          <w:tab w:val="left" w:pos="284"/>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Банктің несиелеу жүйесі және оның негізгі элементтері мен қағидалары</w:t>
      </w:r>
    </w:p>
    <w:p w14:paraId="3BAD0D16" w14:textId="77777777" w:rsidR="00460EE0" w:rsidRPr="00460EE0" w:rsidRDefault="00460EE0" w:rsidP="00460EE0">
      <w:pPr>
        <w:pStyle w:val="ac"/>
        <w:numPr>
          <w:ilvl w:val="0"/>
          <w:numId w:val="12"/>
        </w:numPr>
        <w:tabs>
          <w:tab w:val="left" w:pos="0"/>
          <w:tab w:val="left" w:pos="284"/>
          <w:tab w:val="left" w:pos="426"/>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Несиелеу процесі және несиелеу кезеңдері. Несиелік құжаттар және оның түрлері</w:t>
      </w:r>
    </w:p>
    <w:p w14:paraId="78DBEAD1"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Қарыз алушының несие қабілеттілігін бағалаудың негізгі факторлары</w:t>
      </w:r>
    </w:p>
    <w:p w14:paraId="27CC4E5C"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Банктік несиенің қайтарылуын қамтамасыз ету нысандары мен түрлері</w:t>
      </w:r>
    </w:p>
    <w:p w14:paraId="63E6F1C4"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Қазақстанда орта және шағын бизнесті несиелеу ерекшеліктері</w:t>
      </w:r>
    </w:p>
    <w:p w14:paraId="2DD5DDF2"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Бөлшек несиелеу мәні, қағидалары  және жіктелінімі</w:t>
      </w:r>
    </w:p>
    <w:p w14:paraId="00B05C6B"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Коммерциялық банктердің экспорт – импортты  несиелеуі</w:t>
      </w:r>
    </w:p>
    <w:p w14:paraId="08D61DA3"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Коммерциялық банктердің несиелік қоржынының құрылымы, қалыптастыру қағидалары және сапасы</w:t>
      </w:r>
    </w:p>
    <w:p w14:paraId="193BA280"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Проблемалық несиелерді басқару</w:t>
      </w:r>
    </w:p>
    <w:p w14:paraId="1FD5D4E4"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Коммерциялық банктердің қор нарығындағы операциялары</w:t>
      </w:r>
    </w:p>
    <w:p w14:paraId="6954FC7D"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Банктердің валюталық операциялары</w:t>
      </w:r>
    </w:p>
    <w:p w14:paraId="7C673ECE"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Коммерциялық банктердің лизингтік қызметтері және оны ұйымдастыру тәртібі</w:t>
      </w:r>
    </w:p>
    <w:p w14:paraId="1FE162DE"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Факторинг және форфейтингтік қызметтер және оның ерекшеліктері</w:t>
      </w:r>
    </w:p>
    <w:p w14:paraId="249AA635"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Банктік қызметтердің пруденциялық нормативтері</w:t>
      </w:r>
    </w:p>
    <w:p w14:paraId="5BE704A3"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Банктік тәуекелдерді төмендету әдістері мен жіктелінімі</w:t>
      </w:r>
    </w:p>
    <w:p w14:paraId="48A9C2B2"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Банктің өтімділігі түсінігі және оның көрсеткіштері</w:t>
      </w:r>
    </w:p>
    <w:p w14:paraId="339F0C91"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Банктің өтімділігін басқару</w:t>
      </w:r>
    </w:p>
    <w:p w14:paraId="77B1F1B6"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Банктердің есептік-кассалық қызмет көрсетуі</w:t>
      </w:r>
    </w:p>
    <w:p w14:paraId="0092C78F"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Банктік менеджмент мазмұны және оның негізгі қағидалары</w:t>
      </w:r>
    </w:p>
    <w:p w14:paraId="19FE76EB"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Банктік маркетинг және оның ерекшеліктері</w:t>
      </w:r>
    </w:p>
    <w:p w14:paraId="5224D12A"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Коммерциялық банктердің балансы және оны талдау әдістері</w:t>
      </w:r>
    </w:p>
    <w:p w14:paraId="69791BA6"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Банктік бәсекелестіктің дамуы және жіктелінімі</w:t>
      </w:r>
    </w:p>
    <w:p w14:paraId="1E9A9015"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2A963339"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F37D105"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7B5A994F" w14:textId="77777777" w:rsidR="00EE1AD3" w:rsidRPr="00EE1AD3" w:rsidRDefault="00EE1AD3" w:rsidP="00EE1AD3">
      <w:pPr>
        <w:spacing w:after="0" w:line="240" w:lineRule="auto"/>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br w:type="page"/>
      </w:r>
    </w:p>
    <w:p w14:paraId="32703B93" w14:textId="77777777" w:rsidR="00F7487B" w:rsidRDefault="00EE1AD3" w:rsidP="00F7487B">
      <w:pPr>
        <w:pBdr>
          <w:between w:val="nil"/>
        </w:pBdr>
        <w:spacing w:after="0" w:line="240" w:lineRule="auto"/>
        <w:ind w:firstLine="567"/>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lastRenderedPageBreak/>
        <w:t xml:space="preserve">МОДУЛЬ 2. </w:t>
      </w:r>
      <w:r w:rsidR="00F7487B" w:rsidRPr="00176A6E">
        <w:rPr>
          <w:rFonts w:ascii="Times New Roman" w:hAnsi="Times New Roman" w:cs="Times New Roman"/>
          <w:b/>
          <w:sz w:val="24"/>
          <w:szCs w:val="24"/>
          <w:lang w:val="kk-KZ"/>
        </w:rPr>
        <w:t>ШАРУАШЫЛЫҚ ЖҮРГІЗУШІ СУБЪЕКТІЛЕР МЕН ХАЛЫҚҚА САЛЫҚ САЛУ</w:t>
      </w:r>
    </w:p>
    <w:p w14:paraId="340403ED" w14:textId="77777777" w:rsidR="00F7487B" w:rsidRDefault="00F7487B" w:rsidP="00F7487B">
      <w:pPr>
        <w:tabs>
          <w:tab w:val="num" w:pos="0"/>
          <w:tab w:val="left" w:pos="284"/>
          <w:tab w:val="left" w:pos="851"/>
        </w:tabs>
        <w:spacing w:after="0"/>
        <w:ind w:firstLine="567"/>
        <w:jc w:val="both"/>
        <w:rPr>
          <w:rFonts w:ascii="Times New Roman" w:eastAsia="Arial" w:hAnsi="Times New Roman" w:cs="Times New Roman"/>
          <w:b/>
          <w:sz w:val="24"/>
          <w:szCs w:val="24"/>
          <w:lang w:val="kk-KZ"/>
        </w:rPr>
      </w:pPr>
    </w:p>
    <w:p w14:paraId="6F077277" w14:textId="77777777" w:rsidR="00CA690A" w:rsidRPr="00CA690A" w:rsidRDefault="00CA690A" w:rsidP="00CA690A">
      <w:pPr>
        <w:pStyle w:val="a5"/>
        <w:ind w:firstLine="567"/>
        <w:jc w:val="both"/>
        <w:rPr>
          <w:rFonts w:ascii="Times New Roman" w:eastAsia="Arial" w:hAnsi="Times New Roman"/>
          <w:sz w:val="24"/>
          <w:szCs w:val="24"/>
          <w:lang w:val="kk-KZ" w:eastAsia="en-US"/>
        </w:rPr>
      </w:pPr>
      <w:r w:rsidRPr="00CA690A">
        <w:rPr>
          <w:rFonts w:ascii="Times New Roman" w:eastAsia="Arial" w:hAnsi="Times New Roman"/>
          <w:sz w:val="24"/>
          <w:szCs w:val="24"/>
          <w:lang w:val="kk-KZ" w:eastAsia="en-US"/>
        </w:rPr>
        <w:t xml:space="preserve">1. Қазақстан Республикасының салық салу жүйесі: теория және практика </w:t>
      </w:r>
    </w:p>
    <w:p w14:paraId="40E34EAA" w14:textId="77777777" w:rsidR="00CA690A" w:rsidRPr="00CA690A" w:rsidRDefault="00CA690A" w:rsidP="00CA690A">
      <w:pPr>
        <w:pStyle w:val="a5"/>
        <w:ind w:firstLine="567"/>
        <w:jc w:val="both"/>
        <w:rPr>
          <w:rFonts w:ascii="Times New Roman" w:eastAsia="Arial" w:hAnsi="Times New Roman"/>
          <w:sz w:val="24"/>
          <w:szCs w:val="24"/>
          <w:lang w:val="kk-KZ" w:eastAsia="en-US"/>
        </w:rPr>
      </w:pPr>
      <w:r w:rsidRPr="00CA690A">
        <w:rPr>
          <w:rFonts w:ascii="Times New Roman" w:eastAsia="Arial" w:hAnsi="Times New Roman"/>
          <w:sz w:val="24"/>
          <w:szCs w:val="24"/>
          <w:lang w:val="kk-KZ" w:eastAsia="en-US"/>
        </w:rPr>
        <w:t xml:space="preserve">2. Қазақстан Республикасының салық қызметі </w:t>
      </w:r>
    </w:p>
    <w:p w14:paraId="1B67DBAA" w14:textId="77777777" w:rsidR="00CA690A" w:rsidRPr="00CA690A" w:rsidRDefault="00CA690A" w:rsidP="00CA690A">
      <w:pPr>
        <w:pStyle w:val="a5"/>
        <w:ind w:firstLine="567"/>
        <w:jc w:val="both"/>
        <w:rPr>
          <w:rFonts w:ascii="Times New Roman" w:eastAsia="Arial" w:hAnsi="Times New Roman"/>
          <w:sz w:val="24"/>
          <w:szCs w:val="24"/>
          <w:lang w:val="kk-KZ" w:eastAsia="en-US"/>
        </w:rPr>
      </w:pPr>
      <w:r w:rsidRPr="00CA690A">
        <w:rPr>
          <w:rFonts w:ascii="Times New Roman" w:eastAsia="Arial" w:hAnsi="Times New Roman"/>
          <w:sz w:val="24"/>
          <w:szCs w:val="24"/>
          <w:lang w:val="kk-KZ" w:eastAsia="en-US"/>
        </w:rPr>
        <w:t xml:space="preserve">3. Шаруашылық жүргізуші субъектілер мен халық үшін жеңілдікті салық салу тәртібі </w:t>
      </w:r>
    </w:p>
    <w:p w14:paraId="3B5A3EC2" w14:textId="77777777" w:rsidR="00CA690A" w:rsidRPr="00CA690A" w:rsidRDefault="00CA690A" w:rsidP="00CA690A">
      <w:pPr>
        <w:pStyle w:val="a5"/>
        <w:ind w:firstLine="567"/>
        <w:jc w:val="both"/>
        <w:rPr>
          <w:rFonts w:ascii="Times New Roman" w:eastAsia="Arial" w:hAnsi="Times New Roman"/>
          <w:sz w:val="24"/>
          <w:szCs w:val="24"/>
          <w:lang w:val="kk-KZ" w:eastAsia="en-US"/>
        </w:rPr>
      </w:pPr>
      <w:r w:rsidRPr="00CA690A">
        <w:rPr>
          <w:rFonts w:ascii="Times New Roman" w:eastAsia="Arial" w:hAnsi="Times New Roman"/>
          <w:sz w:val="24"/>
          <w:szCs w:val="24"/>
          <w:lang w:val="kk-KZ" w:eastAsia="en-US"/>
        </w:rPr>
        <w:t xml:space="preserve">4. Мүлік салығы </w:t>
      </w:r>
    </w:p>
    <w:p w14:paraId="2ECB55CA" w14:textId="77777777" w:rsidR="00CA690A" w:rsidRPr="00CA690A" w:rsidRDefault="00CA690A" w:rsidP="00CA690A">
      <w:pPr>
        <w:pStyle w:val="a5"/>
        <w:ind w:firstLine="567"/>
        <w:jc w:val="both"/>
        <w:rPr>
          <w:rFonts w:ascii="Times New Roman" w:eastAsia="Arial" w:hAnsi="Times New Roman"/>
          <w:sz w:val="24"/>
          <w:szCs w:val="24"/>
          <w:lang w:val="kk-KZ" w:eastAsia="en-US"/>
        </w:rPr>
      </w:pPr>
      <w:r w:rsidRPr="00CA690A">
        <w:rPr>
          <w:rFonts w:ascii="Times New Roman" w:eastAsia="Arial" w:hAnsi="Times New Roman"/>
          <w:sz w:val="24"/>
          <w:szCs w:val="24"/>
          <w:lang w:val="kk-KZ" w:eastAsia="en-US"/>
        </w:rPr>
        <w:t xml:space="preserve">5. Тұтыну салығы </w:t>
      </w:r>
    </w:p>
    <w:p w14:paraId="22764DC9" w14:textId="77777777" w:rsidR="00CA690A" w:rsidRPr="00CA690A" w:rsidRDefault="00CA690A" w:rsidP="00CA690A">
      <w:pPr>
        <w:pStyle w:val="a5"/>
        <w:ind w:firstLine="567"/>
        <w:jc w:val="both"/>
        <w:rPr>
          <w:rFonts w:ascii="Times New Roman" w:eastAsia="Arial" w:hAnsi="Times New Roman"/>
          <w:sz w:val="24"/>
          <w:szCs w:val="24"/>
          <w:lang w:val="kk-KZ" w:eastAsia="en-US"/>
        </w:rPr>
      </w:pPr>
      <w:r w:rsidRPr="00CA690A">
        <w:rPr>
          <w:rFonts w:ascii="Times New Roman" w:eastAsia="Arial" w:hAnsi="Times New Roman"/>
          <w:sz w:val="24"/>
          <w:szCs w:val="24"/>
          <w:lang w:val="kk-KZ" w:eastAsia="en-US"/>
        </w:rPr>
        <w:t xml:space="preserve">6. Табыс салығы </w:t>
      </w:r>
    </w:p>
    <w:p w14:paraId="2DB81742" w14:textId="77777777" w:rsidR="00CA690A" w:rsidRPr="00CA690A" w:rsidRDefault="00CA690A" w:rsidP="00CA690A">
      <w:pPr>
        <w:pStyle w:val="a5"/>
        <w:ind w:firstLine="567"/>
        <w:jc w:val="both"/>
        <w:rPr>
          <w:rFonts w:ascii="Times New Roman" w:eastAsia="Arial" w:hAnsi="Times New Roman"/>
          <w:sz w:val="24"/>
          <w:szCs w:val="24"/>
          <w:lang w:val="kk-KZ" w:eastAsia="en-US"/>
        </w:rPr>
      </w:pPr>
      <w:r w:rsidRPr="00CA690A">
        <w:rPr>
          <w:rFonts w:ascii="Times New Roman" w:eastAsia="Arial" w:hAnsi="Times New Roman"/>
          <w:sz w:val="24"/>
          <w:szCs w:val="24"/>
          <w:lang w:val="kk-KZ" w:eastAsia="en-US"/>
        </w:rPr>
        <w:t xml:space="preserve">7. Жер қойнауын пайдаланушылардың арнайы төлемдері </w:t>
      </w:r>
    </w:p>
    <w:p w14:paraId="48472F83" w14:textId="77777777" w:rsidR="00CA690A" w:rsidRPr="00CA690A" w:rsidRDefault="00CA690A" w:rsidP="00CA690A">
      <w:pPr>
        <w:pStyle w:val="a5"/>
        <w:ind w:firstLine="567"/>
        <w:jc w:val="both"/>
        <w:rPr>
          <w:rFonts w:ascii="Times New Roman" w:eastAsia="Arial" w:hAnsi="Times New Roman"/>
          <w:sz w:val="24"/>
          <w:szCs w:val="24"/>
          <w:lang w:val="kk-KZ" w:eastAsia="en-US"/>
        </w:rPr>
      </w:pPr>
      <w:r w:rsidRPr="00CA690A">
        <w:rPr>
          <w:rFonts w:ascii="Times New Roman" w:eastAsia="Arial" w:hAnsi="Times New Roman"/>
          <w:sz w:val="24"/>
          <w:szCs w:val="24"/>
          <w:lang w:val="kk-KZ" w:eastAsia="en-US"/>
        </w:rPr>
        <w:t>8. SNR және оларды қолдану ерекшеліктері</w:t>
      </w:r>
    </w:p>
    <w:p w14:paraId="29D0C075" w14:textId="77777777" w:rsidR="00CA690A" w:rsidRPr="00CA690A" w:rsidRDefault="00CA690A" w:rsidP="00CA690A">
      <w:pPr>
        <w:pStyle w:val="a5"/>
        <w:ind w:firstLine="567"/>
        <w:jc w:val="both"/>
        <w:rPr>
          <w:rFonts w:ascii="Times New Roman" w:eastAsia="Arial" w:hAnsi="Times New Roman"/>
          <w:sz w:val="24"/>
          <w:szCs w:val="24"/>
          <w:lang w:val="kk-KZ" w:eastAsia="en-US"/>
        </w:rPr>
      </w:pPr>
      <w:r w:rsidRPr="00CA690A">
        <w:rPr>
          <w:rFonts w:ascii="Times New Roman" w:eastAsia="Arial" w:hAnsi="Times New Roman"/>
          <w:sz w:val="24"/>
          <w:szCs w:val="24"/>
          <w:lang w:val="kk-KZ" w:eastAsia="en-US"/>
        </w:rPr>
        <w:t>9. Мемлекеттік қызметтер және олардың салық міндеттемесін орындаудағы рөлі</w:t>
      </w:r>
    </w:p>
    <w:p w14:paraId="2908EAA5" w14:textId="77777777" w:rsidR="00CA690A" w:rsidRPr="00CA690A" w:rsidRDefault="00CA690A" w:rsidP="00CA690A">
      <w:pPr>
        <w:pStyle w:val="a5"/>
        <w:ind w:firstLine="567"/>
        <w:jc w:val="both"/>
        <w:rPr>
          <w:rFonts w:ascii="Times New Roman" w:eastAsia="Arial" w:hAnsi="Times New Roman"/>
          <w:sz w:val="24"/>
          <w:szCs w:val="24"/>
          <w:lang w:val="kk-KZ" w:eastAsia="en-US"/>
        </w:rPr>
      </w:pPr>
      <w:r w:rsidRPr="00CA690A">
        <w:rPr>
          <w:rFonts w:ascii="Times New Roman" w:eastAsia="Arial" w:hAnsi="Times New Roman"/>
          <w:sz w:val="24"/>
          <w:szCs w:val="24"/>
          <w:lang w:val="kk-KZ" w:eastAsia="en-US"/>
        </w:rPr>
        <w:t xml:space="preserve">10. Салық салудағы Ақпараттық технологиялар </w:t>
      </w:r>
    </w:p>
    <w:p w14:paraId="6B3A4FCC" w14:textId="77777777" w:rsidR="00CA690A" w:rsidRPr="00CA690A" w:rsidRDefault="00CA690A" w:rsidP="00CA690A">
      <w:pPr>
        <w:pStyle w:val="a5"/>
        <w:ind w:firstLine="567"/>
        <w:jc w:val="both"/>
        <w:rPr>
          <w:rFonts w:ascii="Times New Roman" w:eastAsia="Arial" w:hAnsi="Times New Roman"/>
          <w:sz w:val="24"/>
          <w:szCs w:val="24"/>
          <w:lang w:val="kk-KZ" w:eastAsia="en-US"/>
        </w:rPr>
      </w:pPr>
      <w:r w:rsidRPr="00CA690A">
        <w:rPr>
          <w:rFonts w:ascii="Times New Roman" w:eastAsia="Arial" w:hAnsi="Times New Roman"/>
          <w:sz w:val="24"/>
          <w:szCs w:val="24"/>
          <w:lang w:val="kk-KZ" w:eastAsia="en-US"/>
        </w:rPr>
        <w:t xml:space="preserve">11. Салық менеджменті және оны қолдану перспективалары </w:t>
      </w:r>
    </w:p>
    <w:p w14:paraId="1B920F67" w14:textId="77777777" w:rsidR="00CA690A" w:rsidRPr="00CA690A" w:rsidRDefault="00CA690A" w:rsidP="00CA690A">
      <w:pPr>
        <w:pStyle w:val="a5"/>
        <w:ind w:firstLine="567"/>
        <w:jc w:val="both"/>
        <w:rPr>
          <w:rFonts w:ascii="Times New Roman" w:eastAsia="Arial" w:hAnsi="Times New Roman"/>
          <w:sz w:val="24"/>
          <w:szCs w:val="24"/>
          <w:lang w:val="kk-KZ" w:eastAsia="en-US"/>
        </w:rPr>
      </w:pPr>
      <w:r w:rsidRPr="00CA690A">
        <w:rPr>
          <w:rFonts w:ascii="Times New Roman" w:eastAsia="Arial" w:hAnsi="Times New Roman"/>
          <w:sz w:val="24"/>
          <w:szCs w:val="24"/>
          <w:lang w:val="kk-KZ" w:eastAsia="en-US"/>
        </w:rPr>
        <w:t>12. Салық мәдениеті және оны нығайту жолдары</w:t>
      </w:r>
    </w:p>
    <w:p w14:paraId="513C356F" w14:textId="77777777" w:rsidR="00CA690A" w:rsidRPr="00CA690A" w:rsidRDefault="00CA690A" w:rsidP="00CA690A">
      <w:pPr>
        <w:pStyle w:val="a5"/>
        <w:ind w:firstLine="567"/>
        <w:jc w:val="both"/>
        <w:rPr>
          <w:rFonts w:ascii="Times New Roman" w:eastAsia="Arial" w:hAnsi="Times New Roman"/>
          <w:sz w:val="24"/>
          <w:szCs w:val="24"/>
          <w:lang w:val="kk-KZ" w:eastAsia="en-US"/>
        </w:rPr>
      </w:pPr>
      <w:r w:rsidRPr="00CA690A">
        <w:rPr>
          <w:rFonts w:ascii="Times New Roman" w:eastAsia="Arial" w:hAnsi="Times New Roman"/>
          <w:sz w:val="24"/>
          <w:szCs w:val="24"/>
          <w:lang w:val="kk-KZ" w:eastAsia="en-US"/>
        </w:rPr>
        <w:t xml:space="preserve">13. Салық салуды басқарудағы салықтық бақылау </w:t>
      </w:r>
    </w:p>
    <w:p w14:paraId="1E0789DE" w14:textId="77777777" w:rsidR="00CA690A" w:rsidRPr="00CA690A" w:rsidRDefault="00CA690A" w:rsidP="00CA690A">
      <w:pPr>
        <w:pStyle w:val="a5"/>
        <w:ind w:firstLine="567"/>
        <w:jc w:val="both"/>
        <w:rPr>
          <w:rFonts w:ascii="Times New Roman" w:eastAsia="Arial" w:hAnsi="Times New Roman"/>
          <w:sz w:val="24"/>
          <w:szCs w:val="24"/>
          <w:lang w:val="kk-KZ" w:eastAsia="en-US"/>
        </w:rPr>
      </w:pPr>
      <w:r w:rsidRPr="00CA690A">
        <w:rPr>
          <w:rFonts w:ascii="Times New Roman" w:eastAsia="Arial" w:hAnsi="Times New Roman"/>
          <w:sz w:val="24"/>
          <w:szCs w:val="24"/>
          <w:lang w:val="kk-KZ" w:eastAsia="en-US"/>
        </w:rPr>
        <w:t xml:space="preserve">14. Салық төлеушінің салықтар мен алымдар туралы заңнаманы бұзғаны үшін жауапкершілігі </w:t>
      </w:r>
    </w:p>
    <w:p w14:paraId="2C89B96C" w14:textId="77777777" w:rsidR="00CA690A" w:rsidRPr="00CA690A" w:rsidRDefault="00CA690A" w:rsidP="00CA690A">
      <w:pPr>
        <w:pStyle w:val="a5"/>
        <w:ind w:firstLine="567"/>
        <w:jc w:val="both"/>
        <w:rPr>
          <w:rFonts w:ascii="Times New Roman" w:eastAsia="Arial" w:hAnsi="Times New Roman"/>
          <w:sz w:val="24"/>
          <w:szCs w:val="24"/>
          <w:lang w:val="kk-KZ" w:eastAsia="en-US"/>
        </w:rPr>
      </w:pPr>
      <w:r w:rsidRPr="00CA690A">
        <w:rPr>
          <w:rFonts w:ascii="Times New Roman" w:eastAsia="Arial" w:hAnsi="Times New Roman"/>
          <w:sz w:val="24"/>
          <w:szCs w:val="24"/>
          <w:lang w:val="kk-KZ" w:eastAsia="en-US"/>
        </w:rPr>
        <w:t>15. Алымдар, баждар және төлемдер</w:t>
      </w:r>
    </w:p>
    <w:p w14:paraId="6F02A395" w14:textId="77777777" w:rsidR="00CA690A" w:rsidRPr="00CA690A" w:rsidRDefault="00CA690A" w:rsidP="00CA690A">
      <w:pPr>
        <w:spacing w:after="0" w:line="240" w:lineRule="auto"/>
        <w:ind w:firstLine="567"/>
        <w:jc w:val="both"/>
        <w:rPr>
          <w:rFonts w:ascii="Times New Roman" w:eastAsia="Calibri" w:hAnsi="Times New Roman" w:cs="Times New Roman"/>
          <w:sz w:val="24"/>
          <w:szCs w:val="24"/>
          <w:lang w:val="kk-KZ" w:eastAsia="ru-RU"/>
        </w:rPr>
      </w:pPr>
      <w:r w:rsidRPr="00CA690A">
        <w:rPr>
          <w:rFonts w:ascii="Times New Roman" w:eastAsia="Calibri" w:hAnsi="Times New Roman" w:cs="Times New Roman"/>
          <w:sz w:val="24"/>
          <w:szCs w:val="24"/>
          <w:lang w:val="kk-KZ" w:eastAsia="ru-RU"/>
        </w:rPr>
        <w:t>16. Тәуекелдерді басқару жүйесі</w:t>
      </w:r>
    </w:p>
    <w:p w14:paraId="6C8B3C50" w14:textId="77777777" w:rsidR="00CA690A" w:rsidRPr="00CA690A" w:rsidRDefault="00CA690A" w:rsidP="00CA690A">
      <w:pPr>
        <w:spacing w:after="0" w:line="240" w:lineRule="auto"/>
        <w:ind w:firstLine="567"/>
        <w:jc w:val="both"/>
        <w:rPr>
          <w:rFonts w:ascii="Times New Roman" w:eastAsia="Calibri" w:hAnsi="Times New Roman" w:cs="Times New Roman"/>
          <w:sz w:val="24"/>
          <w:szCs w:val="24"/>
          <w:lang w:val="kk-KZ" w:eastAsia="ru-RU"/>
        </w:rPr>
      </w:pPr>
      <w:r w:rsidRPr="00CA690A">
        <w:rPr>
          <w:rFonts w:ascii="Times New Roman" w:eastAsia="Calibri" w:hAnsi="Times New Roman" w:cs="Times New Roman"/>
          <w:sz w:val="24"/>
          <w:szCs w:val="24"/>
          <w:lang w:val="kk-KZ" w:eastAsia="ru-RU"/>
        </w:rPr>
        <w:t>17. Салықтық тексерулер</w:t>
      </w:r>
    </w:p>
    <w:p w14:paraId="6E68C947" w14:textId="77777777" w:rsidR="00CA690A" w:rsidRPr="00CA690A" w:rsidRDefault="00CA690A" w:rsidP="00CA690A">
      <w:pPr>
        <w:spacing w:after="0" w:line="240" w:lineRule="auto"/>
        <w:ind w:firstLine="567"/>
        <w:jc w:val="both"/>
        <w:rPr>
          <w:rFonts w:ascii="Times New Roman" w:eastAsia="Calibri" w:hAnsi="Times New Roman" w:cs="Times New Roman"/>
          <w:sz w:val="24"/>
          <w:szCs w:val="24"/>
          <w:lang w:val="kk-KZ" w:eastAsia="ru-RU"/>
        </w:rPr>
      </w:pPr>
      <w:r w:rsidRPr="00CA690A">
        <w:rPr>
          <w:rFonts w:ascii="Times New Roman" w:eastAsia="Calibri" w:hAnsi="Times New Roman" w:cs="Times New Roman"/>
          <w:sz w:val="24"/>
          <w:szCs w:val="24"/>
          <w:lang w:val="kk-KZ" w:eastAsia="ru-RU"/>
        </w:rPr>
        <w:t>18. Салық қызметі органдарының салық төлеушілерге көмек көрсету тәртібі</w:t>
      </w:r>
    </w:p>
    <w:p w14:paraId="752258EF" w14:textId="77777777" w:rsidR="00CA690A" w:rsidRPr="00CA690A" w:rsidRDefault="00CA690A" w:rsidP="00CA690A">
      <w:pPr>
        <w:spacing w:after="0" w:line="240" w:lineRule="auto"/>
        <w:ind w:firstLine="567"/>
        <w:jc w:val="both"/>
        <w:rPr>
          <w:rFonts w:ascii="Times New Roman" w:eastAsia="Calibri" w:hAnsi="Times New Roman" w:cs="Times New Roman"/>
          <w:sz w:val="24"/>
          <w:szCs w:val="24"/>
          <w:lang w:val="kk-KZ" w:eastAsia="ru-RU"/>
        </w:rPr>
      </w:pPr>
      <w:r w:rsidRPr="00CA690A">
        <w:rPr>
          <w:rFonts w:ascii="Times New Roman" w:eastAsia="Calibri" w:hAnsi="Times New Roman" w:cs="Times New Roman"/>
          <w:sz w:val="24"/>
          <w:szCs w:val="24"/>
          <w:lang w:val="kk-KZ" w:eastAsia="ru-RU"/>
        </w:rPr>
        <w:t>19.ҚР-да салықтық әкімшілендіруді жетілдіру мәселелері мен перспективалары</w:t>
      </w:r>
    </w:p>
    <w:p w14:paraId="3599850C" w14:textId="77777777" w:rsidR="00CA690A" w:rsidRPr="00CA690A" w:rsidRDefault="00CA690A" w:rsidP="00CA690A">
      <w:pPr>
        <w:spacing w:after="0" w:line="240" w:lineRule="auto"/>
        <w:ind w:firstLine="567"/>
        <w:jc w:val="both"/>
        <w:rPr>
          <w:rFonts w:ascii="Times New Roman" w:eastAsia="Calibri" w:hAnsi="Times New Roman" w:cs="Times New Roman"/>
          <w:sz w:val="24"/>
          <w:szCs w:val="24"/>
          <w:lang w:val="kk-KZ" w:eastAsia="ru-RU"/>
        </w:rPr>
      </w:pPr>
      <w:r w:rsidRPr="00CA690A">
        <w:rPr>
          <w:rFonts w:ascii="Times New Roman" w:eastAsia="Calibri" w:hAnsi="Times New Roman" w:cs="Times New Roman"/>
          <w:sz w:val="24"/>
          <w:szCs w:val="24"/>
          <w:lang w:val="kk-KZ" w:eastAsia="ru-RU"/>
        </w:rPr>
        <w:t>20. ҚР салық жүйесі: қалыптасу кезеңдері, қазіргі жағдайдың сипаттамасы</w:t>
      </w:r>
    </w:p>
    <w:p w14:paraId="425261E2" w14:textId="77777777" w:rsidR="00CA690A" w:rsidRPr="00CA690A" w:rsidRDefault="00CA690A" w:rsidP="00CA690A">
      <w:pPr>
        <w:spacing w:after="0" w:line="240" w:lineRule="auto"/>
        <w:ind w:firstLine="567"/>
        <w:jc w:val="both"/>
        <w:rPr>
          <w:rFonts w:ascii="Times New Roman" w:eastAsia="Calibri" w:hAnsi="Times New Roman" w:cs="Times New Roman"/>
          <w:sz w:val="24"/>
          <w:szCs w:val="24"/>
          <w:lang w:val="kk-KZ" w:eastAsia="ru-RU"/>
        </w:rPr>
      </w:pPr>
      <w:r w:rsidRPr="00CA690A">
        <w:rPr>
          <w:rFonts w:ascii="Times New Roman" w:eastAsia="Calibri" w:hAnsi="Times New Roman" w:cs="Times New Roman"/>
          <w:sz w:val="24"/>
          <w:szCs w:val="24"/>
          <w:lang w:val="kk-KZ" w:eastAsia="ru-RU"/>
        </w:rPr>
        <w:t>21. Салық саясаты және оның мемлекеттің экономикалық саясатын іске асырудағы рөлі. Салық механизмі</w:t>
      </w:r>
    </w:p>
    <w:p w14:paraId="2CBB7D71" w14:textId="77777777" w:rsidR="00CA690A" w:rsidRPr="00CA690A" w:rsidRDefault="00CA690A" w:rsidP="00CA690A">
      <w:pPr>
        <w:spacing w:after="0" w:line="240" w:lineRule="auto"/>
        <w:ind w:firstLine="567"/>
        <w:jc w:val="both"/>
        <w:rPr>
          <w:rFonts w:ascii="Times New Roman" w:eastAsia="Calibri" w:hAnsi="Times New Roman" w:cs="Times New Roman"/>
          <w:sz w:val="24"/>
          <w:szCs w:val="24"/>
          <w:lang w:val="kk-KZ" w:eastAsia="ru-RU"/>
        </w:rPr>
      </w:pPr>
      <w:r w:rsidRPr="00CA690A">
        <w:rPr>
          <w:rFonts w:ascii="Times New Roman" w:eastAsia="Calibri" w:hAnsi="Times New Roman" w:cs="Times New Roman"/>
          <w:sz w:val="24"/>
          <w:szCs w:val="24"/>
          <w:lang w:val="kk-KZ" w:eastAsia="ru-RU"/>
        </w:rPr>
        <w:t>22. Жер салығы</w:t>
      </w:r>
    </w:p>
    <w:p w14:paraId="2B2C6C29" w14:textId="77777777" w:rsidR="00CA690A" w:rsidRPr="00CA690A" w:rsidRDefault="00CA690A" w:rsidP="00CA690A">
      <w:pPr>
        <w:spacing w:after="0" w:line="240" w:lineRule="auto"/>
        <w:ind w:firstLine="567"/>
        <w:jc w:val="both"/>
        <w:rPr>
          <w:rFonts w:ascii="Times New Roman" w:eastAsia="Calibri" w:hAnsi="Times New Roman" w:cs="Times New Roman"/>
          <w:sz w:val="24"/>
          <w:szCs w:val="24"/>
          <w:lang w:val="kk-KZ" w:eastAsia="ru-RU"/>
        </w:rPr>
      </w:pPr>
      <w:r w:rsidRPr="00CA690A">
        <w:rPr>
          <w:rFonts w:ascii="Times New Roman" w:eastAsia="Calibri" w:hAnsi="Times New Roman" w:cs="Times New Roman"/>
          <w:sz w:val="24"/>
          <w:szCs w:val="24"/>
          <w:lang w:val="kk-KZ" w:eastAsia="ru-RU"/>
        </w:rPr>
        <w:t>23. Көлік құралдарына салынатын салық</w:t>
      </w:r>
    </w:p>
    <w:p w14:paraId="07185EB7" w14:textId="77777777" w:rsidR="00CA690A" w:rsidRPr="00CA690A" w:rsidRDefault="00CA690A" w:rsidP="00CA690A">
      <w:pPr>
        <w:spacing w:after="0" w:line="240" w:lineRule="auto"/>
        <w:ind w:firstLine="567"/>
        <w:jc w:val="both"/>
        <w:rPr>
          <w:rFonts w:ascii="Times New Roman" w:eastAsia="Calibri" w:hAnsi="Times New Roman" w:cs="Times New Roman"/>
          <w:sz w:val="24"/>
          <w:szCs w:val="24"/>
          <w:lang w:val="kk-KZ" w:eastAsia="ru-RU"/>
        </w:rPr>
      </w:pPr>
      <w:r w:rsidRPr="00CA690A">
        <w:rPr>
          <w:rFonts w:ascii="Times New Roman" w:eastAsia="Calibri" w:hAnsi="Times New Roman" w:cs="Times New Roman"/>
          <w:sz w:val="24"/>
          <w:szCs w:val="24"/>
          <w:lang w:val="kk-KZ" w:eastAsia="ru-RU"/>
        </w:rPr>
        <w:t>24. Мүлік салығы</w:t>
      </w:r>
    </w:p>
    <w:p w14:paraId="203F8A29" w14:textId="77777777" w:rsidR="00CA690A" w:rsidRPr="00CA690A" w:rsidRDefault="00CA690A" w:rsidP="00CA690A">
      <w:pPr>
        <w:spacing w:after="0" w:line="240" w:lineRule="auto"/>
        <w:ind w:firstLine="567"/>
        <w:jc w:val="both"/>
        <w:rPr>
          <w:rFonts w:ascii="Times New Roman" w:eastAsia="Calibri" w:hAnsi="Times New Roman" w:cs="Times New Roman"/>
          <w:sz w:val="24"/>
          <w:szCs w:val="24"/>
          <w:lang w:val="kk-KZ" w:eastAsia="ru-RU"/>
        </w:rPr>
      </w:pPr>
      <w:r w:rsidRPr="00CA690A">
        <w:rPr>
          <w:rFonts w:ascii="Times New Roman" w:eastAsia="Calibri" w:hAnsi="Times New Roman" w:cs="Times New Roman"/>
          <w:sz w:val="24"/>
          <w:szCs w:val="24"/>
          <w:lang w:val="kk-KZ" w:eastAsia="ru-RU"/>
        </w:rPr>
        <w:t>25. Қосылған құн салығы</w:t>
      </w:r>
    </w:p>
    <w:p w14:paraId="6E5899B7" w14:textId="77777777" w:rsidR="00CA690A" w:rsidRPr="00CA690A" w:rsidRDefault="00CA690A" w:rsidP="00CA690A">
      <w:pPr>
        <w:spacing w:after="0" w:line="240" w:lineRule="auto"/>
        <w:ind w:firstLine="567"/>
        <w:jc w:val="both"/>
        <w:rPr>
          <w:rFonts w:ascii="Times New Roman" w:eastAsia="Calibri" w:hAnsi="Times New Roman" w:cs="Times New Roman"/>
          <w:sz w:val="24"/>
          <w:szCs w:val="24"/>
          <w:lang w:val="kk-KZ" w:eastAsia="ru-RU"/>
        </w:rPr>
      </w:pPr>
      <w:r w:rsidRPr="00CA690A">
        <w:rPr>
          <w:rFonts w:ascii="Times New Roman" w:eastAsia="Calibri" w:hAnsi="Times New Roman" w:cs="Times New Roman"/>
          <w:sz w:val="24"/>
          <w:szCs w:val="24"/>
          <w:lang w:val="kk-KZ" w:eastAsia="ru-RU"/>
        </w:rPr>
        <w:t>26. Акциздер</w:t>
      </w:r>
    </w:p>
    <w:p w14:paraId="2A3001AC" w14:textId="77777777" w:rsidR="00CA690A" w:rsidRPr="00CA690A" w:rsidRDefault="00CA690A" w:rsidP="00CA690A">
      <w:pPr>
        <w:spacing w:after="0" w:line="240" w:lineRule="auto"/>
        <w:ind w:firstLine="567"/>
        <w:jc w:val="both"/>
        <w:rPr>
          <w:rFonts w:ascii="Times New Roman" w:eastAsia="Calibri" w:hAnsi="Times New Roman" w:cs="Times New Roman"/>
          <w:sz w:val="24"/>
          <w:szCs w:val="24"/>
          <w:lang w:val="kk-KZ" w:eastAsia="ru-RU"/>
        </w:rPr>
      </w:pPr>
      <w:r w:rsidRPr="00CA690A">
        <w:rPr>
          <w:rFonts w:ascii="Times New Roman" w:eastAsia="Calibri" w:hAnsi="Times New Roman" w:cs="Times New Roman"/>
          <w:sz w:val="24"/>
          <w:szCs w:val="24"/>
          <w:lang w:val="kk-KZ" w:eastAsia="ru-RU"/>
        </w:rPr>
        <w:t>27. Корпоративтік табыс салығы</w:t>
      </w:r>
    </w:p>
    <w:p w14:paraId="7ED9FE2A" w14:textId="77777777" w:rsidR="00CA690A" w:rsidRPr="00CA690A" w:rsidRDefault="00CA690A" w:rsidP="00CA690A">
      <w:pPr>
        <w:spacing w:after="0" w:line="240" w:lineRule="auto"/>
        <w:ind w:firstLine="567"/>
        <w:jc w:val="both"/>
        <w:rPr>
          <w:rFonts w:ascii="Times New Roman" w:eastAsia="Calibri" w:hAnsi="Times New Roman" w:cs="Times New Roman"/>
          <w:sz w:val="24"/>
          <w:szCs w:val="24"/>
          <w:lang w:val="kk-KZ" w:eastAsia="ru-RU"/>
        </w:rPr>
      </w:pPr>
      <w:r w:rsidRPr="00CA690A">
        <w:rPr>
          <w:rFonts w:ascii="Times New Roman" w:eastAsia="Calibri" w:hAnsi="Times New Roman" w:cs="Times New Roman"/>
          <w:sz w:val="24"/>
          <w:szCs w:val="24"/>
          <w:lang w:val="kk-KZ" w:eastAsia="ru-RU"/>
        </w:rPr>
        <w:t>28. Фискалдық органдар: эволюция және артықшылықтар</w:t>
      </w:r>
    </w:p>
    <w:p w14:paraId="57D7A5B9" w14:textId="77777777" w:rsidR="00CA690A" w:rsidRPr="00CA690A" w:rsidRDefault="00CA690A" w:rsidP="00CA690A">
      <w:pPr>
        <w:spacing w:after="0" w:line="240" w:lineRule="auto"/>
        <w:ind w:firstLine="567"/>
        <w:jc w:val="both"/>
        <w:rPr>
          <w:rFonts w:ascii="Times New Roman" w:eastAsia="Calibri" w:hAnsi="Times New Roman" w:cs="Times New Roman"/>
          <w:sz w:val="24"/>
          <w:szCs w:val="24"/>
          <w:lang w:val="kk-KZ" w:eastAsia="ru-RU"/>
        </w:rPr>
      </w:pPr>
      <w:r w:rsidRPr="00CA690A">
        <w:rPr>
          <w:rFonts w:ascii="Times New Roman" w:eastAsia="Calibri" w:hAnsi="Times New Roman" w:cs="Times New Roman"/>
          <w:sz w:val="24"/>
          <w:szCs w:val="24"/>
          <w:lang w:val="kk-KZ" w:eastAsia="ru-RU"/>
        </w:rPr>
        <w:t>29. Жеке табыс салығы</w:t>
      </w:r>
    </w:p>
    <w:p w14:paraId="472FACFD" w14:textId="77777777" w:rsidR="00CA690A" w:rsidRPr="00CA690A" w:rsidRDefault="00CA690A" w:rsidP="00CA690A">
      <w:pPr>
        <w:spacing w:after="0"/>
        <w:ind w:firstLine="567"/>
        <w:jc w:val="both"/>
        <w:rPr>
          <w:rFonts w:ascii="Times New Roman" w:hAnsi="Times New Roman" w:cs="Times New Roman"/>
          <w:sz w:val="24"/>
          <w:szCs w:val="24"/>
          <w:lang w:val="kk-KZ"/>
        </w:rPr>
      </w:pPr>
      <w:r w:rsidRPr="00CA690A">
        <w:rPr>
          <w:rFonts w:ascii="Times New Roman" w:hAnsi="Times New Roman" w:cs="Times New Roman"/>
          <w:sz w:val="24"/>
          <w:szCs w:val="24"/>
          <w:lang w:val="kk-KZ"/>
        </w:rPr>
        <w:t>30. Әлеуметтік салық</w:t>
      </w:r>
    </w:p>
    <w:p w14:paraId="0B0C3809" w14:textId="6ECE67BD" w:rsidR="00CA690A" w:rsidRPr="00CA690A" w:rsidRDefault="00CA690A" w:rsidP="00CA690A">
      <w:pPr>
        <w:rPr>
          <w:rFonts w:ascii="Times New Roman" w:eastAsia="Times New Roman" w:hAnsi="Times New Roman" w:cs="Times New Roman"/>
          <w:sz w:val="24"/>
          <w:szCs w:val="24"/>
          <w:lang w:val="kk-KZ" w:eastAsia="ru-RU"/>
        </w:rPr>
      </w:pPr>
      <w:r w:rsidRPr="00CA690A">
        <w:rPr>
          <w:rFonts w:ascii="Times New Roman" w:hAnsi="Times New Roman" w:cs="Times New Roman"/>
          <w:sz w:val="24"/>
          <w:szCs w:val="24"/>
          <w:lang w:val="kk-KZ"/>
        </w:rPr>
        <w:br w:type="page"/>
      </w:r>
    </w:p>
    <w:p w14:paraId="3DC0F8B9" w14:textId="278C590B" w:rsidR="00EE1AD3" w:rsidRPr="00EE1AD3" w:rsidRDefault="00EE1AD3" w:rsidP="00EE1AD3">
      <w:pPr>
        <w:spacing w:after="0" w:line="240" w:lineRule="auto"/>
        <w:jc w:val="both"/>
        <w:rPr>
          <w:rFonts w:ascii="Times New Roman" w:hAnsi="Times New Roman" w:cs="Times New Roman"/>
          <w:b/>
          <w:sz w:val="24"/>
          <w:szCs w:val="24"/>
          <w:lang w:val="kk-KZ"/>
        </w:rPr>
      </w:pPr>
      <w:bookmarkStart w:id="0" w:name="_GoBack"/>
      <w:bookmarkEnd w:id="0"/>
      <w:r w:rsidRPr="00EE1AD3">
        <w:rPr>
          <w:rFonts w:ascii="Times New Roman" w:hAnsi="Times New Roman" w:cs="Times New Roman"/>
          <w:b/>
          <w:sz w:val="24"/>
          <w:szCs w:val="24"/>
          <w:lang w:val="kk-KZ"/>
        </w:rPr>
        <w:lastRenderedPageBreak/>
        <w:t xml:space="preserve">МОДУЛЬ 3. </w:t>
      </w:r>
      <w:r w:rsidR="00053849">
        <w:rPr>
          <w:rFonts w:ascii="Times New Roman" w:hAnsi="Times New Roman" w:cs="Times New Roman"/>
          <w:b/>
          <w:sz w:val="24"/>
          <w:szCs w:val="24"/>
          <w:lang w:val="kk-KZ"/>
        </w:rPr>
        <w:t xml:space="preserve">ПРАКТИКАЛЫҚ </w:t>
      </w:r>
      <w:r w:rsidRPr="00EE1AD3">
        <w:rPr>
          <w:rFonts w:ascii="Times New Roman" w:hAnsi="Times New Roman" w:cs="Times New Roman"/>
          <w:b/>
          <w:sz w:val="24"/>
          <w:szCs w:val="24"/>
          <w:lang w:val="kk-KZ"/>
        </w:rPr>
        <w:t>ЕСЕПТЕРДІ ШЫҒАРУ</w:t>
      </w:r>
    </w:p>
    <w:p w14:paraId="2F12A0DB"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095E120E" w14:textId="77777777"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1</w:t>
      </w:r>
    </w:p>
    <w:p w14:paraId="78E75AFB" w14:textId="77777777" w:rsidR="00F93E04" w:rsidRPr="00F93E04" w:rsidRDefault="00F93E04" w:rsidP="00F93E04">
      <w:pPr>
        <w:spacing w:after="0" w:line="240" w:lineRule="auto"/>
        <w:ind w:firstLine="709"/>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Берілген  баланс статьяларындағы Активтер, Міндеттемелер және Капитал бойынша мәліметтерді қолданып, үш топтағы Актив=Пассив  теңдіктерін құрастырыңыз. </w:t>
      </w:r>
    </w:p>
    <w:p w14:paraId="5E9A3C5A" w14:textId="77777777" w:rsidR="00F93E04" w:rsidRPr="00F93E04" w:rsidRDefault="00F93E04" w:rsidP="00F93E04">
      <w:pPr>
        <w:spacing w:after="0" w:line="240" w:lineRule="auto"/>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Кесте-</w:t>
      </w:r>
      <w:r w:rsidRPr="00F93E04">
        <w:rPr>
          <w:rFonts w:ascii="Times New Roman" w:hAnsi="Times New Roman" w:cs="Times New Roman"/>
          <w:b/>
          <w:bCs/>
          <w:iCs/>
          <w:sz w:val="24"/>
          <w:szCs w:val="24"/>
        </w:rPr>
        <w:t xml:space="preserve"> </w:t>
      </w:r>
      <w:r w:rsidRPr="00F93E04">
        <w:rPr>
          <w:rFonts w:ascii="Times New Roman" w:hAnsi="Times New Roman" w:cs="Times New Roman"/>
          <w:b/>
          <w:bCs/>
          <w:iCs/>
          <w:sz w:val="24"/>
          <w:szCs w:val="24"/>
          <w:lang w:val="kk-KZ"/>
        </w:rPr>
        <w:t>К</w:t>
      </w:r>
      <w:r w:rsidRPr="00F93E04">
        <w:rPr>
          <w:rFonts w:ascii="Times New Roman" w:hAnsi="Times New Roman" w:cs="Times New Roman"/>
          <w:b/>
          <w:bCs/>
          <w:sz w:val="24"/>
          <w:szCs w:val="24"/>
          <w:lang w:val="kk-KZ"/>
        </w:rPr>
        <w:t>оммерциялық банктің баланс статьялары, мың тнг.</w:t>
      </w:r>
    </w:p>
    <w:tbl>
      <w:tblPr>
        <w:tblW w:w="9229" w:type="dxa"/>
        <w:tblInd w:w="93" w:type="dxa"/>
        <w:tblLook w:val="00A0" w:firstRow="1" w:lastRow="0" w:firstColumn="1" w:lastColumn="0" w:noHBand="0" w:noVBand="0"/>
      </w:tblPr>
      <w:tblGrid>
        <w:gridCol w:w="1475"/>
        <w:gridCol w:w="6478"/>
        <w:gridCol w:w="1276"/>
      </w:tblGrid>
      <w:tr w:rsidR="00F93E04" w:rsidRPr="00F93E04" w14:paraId="47D69400" w14:textId="77777777" w:rsidTr="00F7487B">
        <w:trPr>
          <w:trHeight w:val="315"/>
        </w:trPr>
        <w:tc>
          <w:tcPr>
            <w:tcW w:w="1475" w:type="dxa"/>
            <w:tcBorders>
              <w:top w:val="single" w:sz="4" w:space="0" w:color="auto"/>
              <w:left w:val="single" w:sz="8" w:space="0" w:color="auto"/>
              <w:bottom w:val="single" w:sz="4" w:space="0" w:color="auto"/>
              <w:right w:val="single" w:sz="4" w:space="0" w:color="auto"/>
            </w:tcBorders>
            <w:noWrap/>
            <w:vAlign w:val="center"/>
          </w:tcPr>
          <w:p w14:paraId="5E0A3B8F" w14:textId="77777777" w:rsidR="00F93E04" w:rsidRPr="00F93E04" w:rsidRDefault="00F93E04" w:rsidP="00F93E04">
            <w:pPr>
              <w:spacing w:after="0" w:line="240" w:lineRule="auto"/>
              <w:jc w:val="center"/>
              <w:rPr>
                <w:rFonts w:ascii="Times New Roman" w:hAnsi="Times New Roman" w:cs="Times New Roman"/>
                <w:b/>
                <w:bCs/>
                <w:sz w:val="24"/>
                <w:szCs w:val="24"/>
                <w:lang w:val="kk-KZ"/>
              </w:rPr>
            </w:pPr>
            <w:r w:rsidRPr="00F93E04">
              <w:rPr>
                <w:rFonts w:ascii="Times New Roman" w:hAnsi="Times New Roman" w:cs="Times New Roman"/>
                <w:b/>
                <w:bCs/>
                <w:sz w:val="24"/>
                <w:szCs w:val="24"/>
                <w:lang w:val="kk-KZ"/>
              </w:rPr>
              <w:t xml:space="preserve">№ шоттардың  топтары </w:t>
            </w:r>
          </w:p>
        </w:tc>
        <w:tc>
          <w:tcPr>
            <w:tcW w:w="6478" w:type="dxa"/>
            <w:tcBorders>
              <w:top w:val="single" w:sz="4" w:space="0" w:color="auto"/>
              <w:left w:val="nil"/>
              <w:bottom w:val="single" w:sz="4" w:space="0" w:color="auto"/>
              <w:right w:val="single" w:sz="4" w:space="0" w:color="auto"/>
            </w:tcBorders>
            <w:vAlign w:val="center"/>
          </w:tcPr>
          <w:p w14:paraId="499BC83F" w14:textId="77777777" w:rsidR="00F93E04" w:rsidRPr="00F93E04" w:rsidRDefault="00F93E04" w:rsidP="00F93E04">
            <w:pPr>
              <w:spacing w:after="0" w:line="240" w:lineRule="auto"/>
              <w:jc w:val="center"/>
              <w:rPr>
                <w:rFonts w:ascii="Times New Roman" w:hAnsi="Times New Roman" w:cs="Times New Roman"/>
                <w:b/>
                <w:bCs/>
                <w:sz w:val="24"/>
                <w:szCs w:val="24"/>
              </w:rPr>
            </w:pPr>
            <w:r w:rsidRPr="00F93E04">
              <w:rPr>
                <w:rFonts w:ascii="Times New Roman" w:hAnsi="Times New Roman" w:cs="Times New Roman"/>
                <w:b/>
                <w:bCs/>
                <w:sz w:val="24"/>
                <w:szCs w:val="24"/>
                <w:lang w:val="kk-KZ"/>
              </w:rPr>
              <w:t>Шот   топтарының атауы</w:t>
            </w:r>
          </w:p>
        </w:tc>
        <w:tc>
          <w:tcPr>
            <w:tcW w:w="1276" w:type="dxa"/>
            <w:tcBorders>
              <w:top w:val="single" w:sz="4" w:space="0" w:color="auto"/>
              <w:left w:val="nil"/>
              <w:bottom w:val="single" w:sz="4" w:space="0" w:color="auto"/>
              <w:right w:val="single" w:sz="8" w:space="0" w:color="auto"/>
            </w:tcBorders>
            <w:noWrap/>
            <w:vAlign w:val="center"/>
          </w:tcPr>
          <w:p w14:paraId="785DF6EB" w14:textId="77777777" w:rsidR="00F93E04" w:rsidRPr="00F93E04" w:rsidRDefault="00F93E04" w:rsidP="00F93E04">
            <w:pPr>
              <w:spacing w:after="0" w:line="240" w:lineRule="auto"/>
              <w:jc w:val="center"/>
              <w:rPr>
                <w:rFonts w:ascii="Times New Roman" w:hAnsi="Times New Roman" w:cs="Times New Roman"/>
                <w:b/>
                <w:bCs/>
                <w:sz w:val="24"/>
                <w:szCs w:val="24"/>
                <w:lang w:val="kk-KZ"/>
              </w:rPr>
            </w:pPr>
            <w:r w:rsidRPr="00F93E04">
              <w:rPr>
                <w:rFonts w:ascii="Times New Roman" w:hAnsi="Times New Roman" w:cs="Times New Roman"/>
                <w:b/>
                <w:bCs/>
                <w:sz w:val="24"/>
                <w:szCs w:val="24"/>
                <w:lang w:val="kk-KZ"/>
              </w:rPr>
              <w:t>Сомасы</w:t>
            </w:r>
          </w:p>
        </w:tc>
      </w:tr>
      <w:tr w:rsidR="00F93E04" w:rsidRPr="00F93E04" w14:paraId="5BF9865D" w14:textId="77777777" w:rsidTr="00F7487B">
        <w:trPr>
          <w:trHeight w:val="315"/>
        </w:trPr>
        <w:tc>
          <w:tcPr>
            <w:tcW w:w="1475" w:type="dxa"/>
            <w:tcBorders>
              <w:top w:val="single" w:sz="4" w:space="0" w:color="auto"/>
              <w:left w:val="single" w:sz="8" w:space="0" w:color="auto"/>
              <w:bottom w:val="single" w:sz="4" w:space="0" w:color="auto"/>
              <w:right w:val="single" w:sz="4" w:space="0" w:color="auto"/>
            </w:tcBorders>
            <w:noWrap/>
            <w:vAlign w:val="center"/>
          </w:tcPr>
          <w:p w14:paraId="0DF89CF1"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3500</w:t>
            </w:r>
          </w:p>
        </w:tc>
        <w:tc>
          <w:tcPr>
            <w:tcW w:w="6478" w:type="dxa"/>
            <w:tcBorders>
              <w:top w:val="single" w:sz="4" w:space="0" w:color="auto"/>
              <w:left w:val="nil"/>
              <w:bottom w:val="single" w:sz="4" w:space="0" w:color="auto"/>
              <w:right w:val="single" w:sz="4" w:space="0" w:color="auto"/>
            </w:tcBorders>
            <w:vAlign w:val="center"/>
          </w:tcPr>
          <w:p w14:paraId="15A99455"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Резервтік капитал және резервтерді қайта бағалау/</w:t>
            </w:r>
            <w:r w:rsidRPr="00F93E04">
              <w:rPr>
                <w:rFonts w:ascii="Times New Roman" w:hAnsi="Times New Roman" w:cs="Times New Roman"/>
                <w:sz w:val="24"/>
                <w:szCs w:val="24"/>
              </w:rPr>
              <w:t>Резервный капитал и резервы переоценки</w:t>
            </w:r>
          </w:p>
        </w:tc>
        <w:tc>
          <w:tcPr>
            <w:tcW w:w="1276" w:type="dxa"/>
            <w:tcBorders>
              <w:top w:val="single" w:sz="4" w:space="0" w:color="auto"/>
              <w:left w:val="nil"/>
              <w:bottom w:val="single" w:sz="4" w:space="0" w:color="auto"/>
              <w:right w:val="single" w:sz="8" w:space="0" w:color="auto"/>
            </w:tcBorders>
            <w:noWrap/>
            <w:vAlign w:val="center"/>
          </w:tcPr>
          <w:p w14:paraId="25AC3EFF"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765,2</w:t>
            </w:r>
          </w:p>
        </w:tc>
      </w:tr>
      <w:tr w:rsidR="00F93E04" w:rsidRPr="00F93E04" w14:paraId="0DCE5DF8"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0EA493CD"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1000</w:t>
            </w:r>
          </w:p>
        </w:tc>
        <w:tc>
          <w:tcPr>
            <w:tcW w:w="6478" w:type="dxa"/>
            <w:tcBorders>
              <w:top w:val="nil"/>
              <w:left w:val="nil"/>
              <w:bottom w:val="single" w:sz="4" w:space="0" w:color="auto"/>
              <w:right w:val="single" w:sz="4" w:space="0" w:color="auto"/>
            </w:tcBorders>
            <w:vAlign w:val="center"/>
          </w:tcPr>
          <w:p w14:paraId="5AC6D62B"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Ақшалар/</w:t>
            </w:r>
            <w:r w:rsidRPr="00F93E04">
              <w:rPr>
                <w:rFonts w:ascii="Times New Roman" w:hAnsi="Times New Roman" w:cs="Times New Roman"/>
                <w:sz w:val="24"/>
                <w:szCs w:val="24"/>
              </w:rPr>
              <w:t>Деньги</w:t>
            </w:r>
          </w:p>
        </w:tc>
        <w:tc>
          <w:tcPr>
            <w:tcW w:w="1276" w:type="dxa"/>
            <w:tcBorders>
              <w:top w:val="nil"/>
              <w:left w:val="nil"/>
              <w:bottom w:val="single" w:sz="4" w:space="0" w:color="auto"/>
              <w:right w:val="single" w:sz="8" w:space="0" w:color="auto"/>
            </w:tcBorders>
            <w:noWrap/>
            <w:vAlign w:val="center"/>
          </w:tcPr>
          <w:p w14:paraId="19132064"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562,6</w:t>
            </w:r>
          </w:p>
        </w:tc>
      </w:tr>
      <w:tr w:rsidR="00F93E04" w:rsidRPr="00F93E04" w14:paraId="7D5E58B0"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40F7AB11"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2120</w:t>
            </w:r>
          </w:p>
        </w:tc>
        <w:tc>
          <w:tcPr>
            <w:tcW w:w="6478" w:type="dxa"/>
            <w:tcBorders>
              <w:top w:val="nil"/>
              <w:left w:val="nil"/>
              <w:bottom w:val="single" w:sz="4" w:space="0" w:color="auto"/>
              <w:right w:val="single" w:sz="4" w:space="0" w:color="auto"/>
            </w:tcBorders>
            <w:vAlign w:val="center"/>
          </w:tcPr>
          <w:p w14:paraId="786A78F3"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Жедел салымдар/</w:t>
            </w:r>
            <w:r w:rsidRPr="00F93E04">
              <w:rPr>
                <w:rFonts w:ascii="Times New Roman" w:hAnsi="Times New Roman" w:cs="Times New Roman"/>
                <w:sz w:val="24"/>
                <w:szCs w:val="24"/>
              </w:rPr>
              <w:t>Срочные вклады</w:t>
            </w:r>
          </w:p>
        </w:tc>
        <w:tc>
          <w:tcPr>
            <w:tcW w:w="1276" w:type="dxa"/>
            <w:tcBorders>
              <w:top w:val="nil"/>
              <w:left w:val="nil"/>
              <w:bottom w:val="single" w:sz="4" w:space="0" w:color="auto"/>
              <w:right w:val="single" w:sz="8" w:space="0" w:color="auto"/>
            </w:tcBorders>
            <w:noWrap/>
            <w:vAlign w:val="center"/>
          </w:tcPr>
          <w:p w14:paraId="27AEF0F3"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432,2</w:t>
            </w:r>
          </w:p>
        </w:tc>
      </w:tr>
      <w:tr w:rsidR="00F93E04" w:rsidRPr="00F93E04" w14:paraId="63F54423"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277D63E8"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1200</w:t>
            </w:r>
          </w:p>
        </w:tc>
        <w:tc>
          <w:tcPr>
            <w:tcW w:w="6478" w:type="dxa"/>
            <w:tcBorders>
              <w:top w:val="nil"/>
              <w:left w:val="nil"/>
              <w:bottom w:val="single" w:sz="4" w:space="0" w:color="auto"/>
              <w:right w:val="single" w:sz="4" w:space="0" w:color="auto"/>
            </w:tcBorders>
            <w:vAlign w:val="center"/>
          </w:tcPr>
          <w:p w14:paraId="106E7A73"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Бағалы қағаздар/</w:t>
            </w:r>
            <w:r w:rsidRPr="00F93E04">
              <w:rPr>
                <w:rFonts w:ascii="Times New Roman" w:hAnsi="Times New Roman" w:cs="Times New Roman"/>
                <w:sz w:val="24"/>
                <w:szCs w:val="24"/>
              </w:rPr>
              <w:t>Ценные бумаги</w:t>
            </w:r>
          </w:p>
        </w:tc>
        <w:tc>
          <w:tcPr>
            <w:tcW w:w="1276" w:type="dxa"/>
            <w:tcBorders>
              <w:top w:val="nil"/>
              <w:left w:val="nil"/>
              <w:bottom w:val="single" w:sz="4" w:space="0" w:color="auto"/>
              <w:right w:val="single" w:sz="8" w:space="0" w:color="auto"/>
            </w:tcBorders>
            <w:noWrap/>
            <w:vAlign w:val="center"/>
          </w:tcPr>
          <w:p w14:paraId="795C45F8"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169,1</w:t>
            </w:r>
          </w:p>
        </w:tc>
      </w:tr>
      <w:tr w:rsidR="00F93E04" w:rsidRPr="00F93E04" w14:paraId="2754E191"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5343D518"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2200</w:t>
            </w:r>
          </w:p>
        </w:tc>
        <w:tc>
          <w:tcPr>
            <w:tcW w:w="6478" w:type="dxa"/>
            <w:tcBorders>
              <w:top w:val="nil"/>
              <w:left w:val="nil"/>
              <w:bottom w:val="single" w:sz="4" w:space="0" w:color="auto"/>
              <w:right w:val="single" w:sz="4" w:space="0" w:color="auto"/>
            </w:tcBorders>
            <w:vAlign w:val="center"/>
          </w:tcPr>
          <w:p w14:paraId="6C52E683"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Клиенттер алдындағы міндеттемелер/</w:t>
            </w:r>
            <w:r w:rsidRPr="00F93E04">
              <w:rPr>
                <w:rFonts w:ascii="Times New Roman" w:hAnsi="Times New Roman" w:cs="Times New Roman"/>
                <w:sz w:val="24"/>
                <w:szCs w:val="24"/>
              </w:rPr>
              <w:t>Обязательства перед клиентами</w:t>
            </w:r>
          </w:p>
        </w:tc>
        <w:tc>
          <w:tcPr>
            <w:tcW w:w="1276" w:type="dxa"/>
            <w:tcBorders>
              <w:top w:val="nil"/>
              <w:left w:val="nil"/>
              <w:bottom w:val="single" w:sz="4" w:space="0" w:color="auto"/>
              <w:right w:val="single" w:sz="8" w:space="0" w:color="auto"/>
            </w:tcBorders>
            <w:noWrap/>
            <w:vAlign w:val="center"/>
          </w:tcPr>
          <w:p w14:paraId="436225E7"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15 829,6</w:t>
            </w:r>
          </w:p>
        </w:tc>
      </w:tr>
      <w:tr w:rsidR="00F93E04" w:rsidRPr="00F93E04" w14:paraId="133E7F9B"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7E5E388F"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1460</w:t>
            </w:r>
          </w:p>
        </w:tc>
        <w:tc>
          <w:tcPr>
            <w:tcW w:w="6478" w:type="dxa"/>
            <w:tcBorders>
              <w:top w:val="nil"/>
              <w:left w:val="nil"/>
              <w:bottom w:val="single" w:sz="4" w:space="0" w:color="auto"/>
              <w:right w:val="single" w:sz="4" w:space="0" w:color="auto"/>
            </w:tcBorders>
            <w:vAlign w:val="center"/>
          </w:tcPr>
          <w:p w14:paraId="7FACD1B0"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Бағалы қағаздармен «кері РЕПО» операциялары/</w:t>
            </w:r>
            <w:r w:rsidRPr="00F93E04">
              <w:rPr>
                <w:rFonts w:ascii="Times New Roman" w:hAnsi="Times New Roman" w:cs="Times New Roman"/>
                <w:sz w:val="24"/>
                <w:szCs w:val="24"/>
              </w:rPr>
              <w:t>Операции «обратное РЕПО» с ценными бумагами</w:t>
            </w:r>
          </w:p>
        </w:tc>
        <w:tc>
          <w:tcPr>
            <w:tcW w:w="1276" w:type="dxa"/>
            <w:tcBorders>
              <w:top w:val="nil"/>
              <w:left w:val="nil"/>
              <w:bottom w:val="single" w:sz="4" w:space="0" w:color="auto"/>
              <w:right w:val="single" w:sz="8" w:space="0" w:color="auto"/>
            </w:tcBorders>
            <w:noWrap/>
            <w:vAlign w:val="center"/>
          </w:tcPr>
          <w:p w14:paraId="23F54400"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69,1</w:t>
            </w:r>
          </w:p>
        </w:tc>
      </w:tr>
      <w:tr w:rsidR="00F93E04" w:rsidRPr="00F93E04" w14:paraId="6477C41D"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5FB21B59"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1700</w:t>
            </w:r>
          </w:p>
        </w:tc>
        <w:tc>
          <w:tcPr>
            <w:tcW w:w="6478" w:type="dxa"/>
            <w:tcBorders>
              <w:top w:val="nil"/>
              <w:left w:val="nil"/>
              <w:bottom w:val="single" w:sz="4" w:space="0" w:color="auto"/>
              <w:right w:val="single" w:sz="4" w:space="0" w:color="auto"/>
            </w:tcBorders>
            <w:vAlign w:val="center"/>
          </w:tcPr>
          <w:p w14:paraId="4ED00E75"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Сыйақы алуына байланысты  есептелген табыстар /</w:t>
            </w:r>
            <w:r w:rsidRPr="00F93E04">
              <w:rPr>
                <w:rFonts w:ascii="Times New Roman" w:hAnsi="Times New Roman" w:cs="Times New Roman"/>
                <w:sz w:val="24"/>
                <w:szCs w:val="24"/>
              </w:rPr>
              <w:t>Начисленные доходы, связанные с получением вознаграждения</w:t>
            </w:r>
          </w:p>
        </w:tc>
        <w:tc>
          <w:tcPr>
            <w:tcW w:w="1276" w:type="dxa"/>
            <w:tcBorders>
              <w:top w:val="nil"/>
              <w:left w:val="nil"/>
              <w:bottom w:val="single" w:sz="4" w:space="0" w:color="auto"/>
              <w:right w:val="single" w:sz="8" w:space="0" w:color="auto"/>
            </w:tcBorders>
            <w:noWrap/>
            <w:vAlign w:val="center"/>
          </w:tcPr>
          <w:p w14:paraId="1EC77247"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1 225,6</w:t>
            </w:r>
          </w:p>
        </w:tc>
      </w:tr>
      <w:tr w:rsidR="00F93E04" w:rsidRPr="00F93E04" w14:paraId="13DBD30E"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61AB80D2"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2030</w:t>
            </w:r>
          </w:p>
        </w:tc>
        <w:tc>
          <w:tcPr>
            <w:tcW w:w="6478" w:type="dxa"/>
            <w:tcBorders>
              <w:top w:val="nil"/>
              <w:left w:val="nil"/>
              <w:bottom w:val="single" w:sz="4" w:space="0" w:color="auto"/>
              <w:right w:val="single" w:sz="4" w:space="0" w:color="auto"/>
            </w:tcBorders>
            <w:vAlign w:val="center"/>
          </w:tcPr>
          <w:p w14:paraId="0B79F4E6"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Алынған займдар/</w:t>
            </w:r>
            <w:r w:rsidRPr="00F93E04">
              <w:rPr>
                <w:rFonts w:ascii="Times New Roman" w:hAnsi="Times New Roman" w:cs="Times New Roman"/>
                <w:sz w:val="24"/>
                <w:szCs w:val="24"/>
              </w:rPr>
              <w:t xml:space="preserve">Займы полученные </w:t>
            </w:r>
          </w:p>
        </w:tc>
        <w:tc>
          <w:tcPr>
            <w:tcW w:w="1276" w:type="dxa"/>
            <w:tcBorders>
              <w:top w:val="nil"/>
              <w:left w:val="nil"/>
              <w:bottom w:val="single" w:sz="4" w:space="0" w:color="auto"/>
              <w:right w:val="single" w:sz="8" w:space="0" w:color="auto"/>
            </w:tcBorders>
            <w:noWrap/>
            <w:vAlign w:val="center"/>
          </w:tcPr>
          <w:p w14:paraId="60B4D1A7"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161,9</w:t>
            </w:r>
          </w:p>
        </w:tc>
      </w:tr>
      <w:tr w:rsidR="00F93E04" w:rsidRPr="00F93E04" w14:paraId="52378515"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733C7C53"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1850</w:t>
            </w:r>
          </w:p>
        </w:tc>
        <w:tc>
          <w:tcPr>
            <w:tcW w:w="6478" w:type="dxa"/>
            <w:tcBorders>
              <w:top w:val="nil"/>
              <w:left w:val="nil"/>
              <w:bottom w:val="single" w:sz="4" w:space="0" w:color="auto"/>
              <w:right w:val="single" w:sz="4" w:space="0" w:color="auto"/>
            </w:tcBorders>
            <w:vAlign w:val="center"/>
          </w:tcPr>
          <w:p w14:paraId="727A7DDA"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Тағы басқа дебиторлар/</w:t>
            </w:r>
            <w:r w:rsidRPr="00F93E04">
              <w:rPr>
                <w:rFonts w:ascii="Times New Roman" w:hAnsi="Times New Roman" w:cs="Times New Roman"/>
                <w:sz w:val="24"/>
                <w:szCs w:val="24"/>
              </w:rPr>
              <w:t>Прочие дебиторы</w:t>
            </w:r>
          </w:p>
        </w:tc>
        <w:tc>
          <w:tcPr>
            <w:tcW w:w="1276" w:type="dxa"/>
            <w:tcBorders>
              <w:top w:val="nil"/>
              <w:left w:val="nil"/>
              <w:bottom w:val="single" w:sz="4" w:space="0" w:color="auto"/>
              <w:right w:val="single" w:sz="8" w:space="0" w:color="auto"/>
            </w:tcBorders>
            <w:noWrap/>
            <w:vAlign w:val="center"/>
          </w:tcPr>
          <w:p w14:paraId="603AFE38"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416,6</w:t>
            </w:r>
          </w:p>
        </w:tc>
      </w:tr>
      <w:tr w:rsidR="00F93E04" w:rsidRPr="00F93E04" w14:paraId="6AC03A7F"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36F94F32"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2020</w:t>
            </w:r>
          </w:p>
        </w:tc>
        <w:tc>
          <w:tcPr>
            <w:tcW w:w="6478" w:type="dxa"/>
            <w:tcBorders>
              <w:top w:val="nil"/>
              <w:left w:val="nil"/>
              <w:bottom w:val="single" w:sz="4" w:space="0" w:color="auto"/>
              <w:right w:val="single" w:sz="4" w:space="0" w:color="auto"/>
            </w:tcBorders>
            <w:vAlign w:val="center"/>
          </w:tcPr>
          <w:p w14:paraId="155FFF78"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Басқа банктердегі талап етілуіне дейінгі салымдар/</w:t>
            </w:r>
            <w:r w:rsidRPr="00F93E04">
              <w:rPr>
                <w:rFonts w:ascii="Times New Roman" w:hAnsi="Times New Roman" w:cs="Times New Roman"/>
                <w:sz w:val="24"/>
                <w:szCs w:val="24"/>
              </w:rPr>
              <w:t>Вклады до востребования других банков</w:t>
            </w:r>
          </w:p>
        </w:tc>
        <w:tc>
          <w:tcPr>
            <w:tcW w:w="1276" w:type="dxa"/>
            <w:tcBorders>
              <w:top w:val="nil"/>
              <w:left w:val="nil"/>
              <w:bottom w:val="single" w:sz="4" w:space="0" w:color="auto"/>
              <w:right w:val="single" w:sz="8" w:space="0" w:color="auto"/>
            </w:tcBorders>
            <w:noWrap/>
            <w:vAlign w:val="center"/>
          </w:tcPr>
          <w:p w14:paraId="1ED84AF4"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70,8</w:t>
            </w:r>
          </w:p>
        </w:tc>
      </w:tr>
      <w:tr w:rsidR="00F93E04" w:rsidRPr="00F93E04" w14:paraId="4431336D"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6B90FB64"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1100</w:t>
            </w:r>
          </w:p>
        </w:tc>
        <w:tc>
          <w:tcPr>
            <w:tcW w:w="6478" w:type="dxa"/>
            <w:tcBorders>
              <w:top w:val="nil"/>
              <w:left w:val="nil"/>
              <w:bottom w:val="single" w:sz="4" w:space="0" w:color="auto"/>
              <w:right w:val="single" w:sz="4" w:space="0" w:color="auto"/>
            </w:tcBorders>
            <w:vAlign w:val="center"/>
          </w:tcPr>
          <w:p w14:paraId="340922B1"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ҚР ҰБ талаптар/</w:t>
            </w:r>
            <w:r w:rsidRPr="00F93E04">
              <w:rPr>
                <w:rFonts w:ascii="Times New Roman" w:hAnsi="Times New Roman" w:cs="Times New Roman"/>
                <w:sz w:val="24"/>
                <w:szCs w:val="24"/>
              </w:rPr>
              <w:t>Требования к Национальному Банку Республики Казахстан</w:t>
            </w:r>
          </w:p>
        </w:tc>
        <w:tc>
          <w:tcPr>
            <w:tcW w:w="1276" w:type="dxa"/>
            <w:tcBorders>
              <w:top w:val="nil"/>
              <w:left w:val="nil"/>
              <w:bottom w:val="single" w:sz="4" w:space="0" w:color="auto"/>
              <w:right w:val="single" w:sz="8" w:space="0" w:color="auto"/>
            </w:tcBorders>
            <w:noWrap/>
            <w:vAlign w:val="center"/>
          </w:tcPr>
          <w:p w14:paraId="5D84A169"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18,1</w:t>
            </w:r>
          </w:p>
        </w:tc>
      </w:tr>
      <w:tr w:rsidR="00F93E04" w:rsidRPr="00F93E04" w14:paraId="3E947935"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2E8EC739"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3100</w:t>
            </w:r>
          </w:p>
        </w:tc>
        <w:tc>
          <w:tcPr>
            <w:tcW w:w="6478" w:type="dxa"/>
            <w:tcBorders>
              <w:top w:val="nil"/>
              <w:left w:val="nil"/>
              <w:bottom w:val="single" w:sz="4" w:space="0" w:color="auto"/>
              <w:right w:val="single" w:sz="4" w:space="0" w:color="auto"/>
            </w:tcBorders>
            <w:vAlign w:val="center"/>
          </w:tcPr>
          <w:p w14:paraId="367D9B64"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Қосымша апитал/</w:t>
            </w:r>
            <w:r w:rsidRPr="00F93E04">
              <w:rPr>
                <w:rFonts w:ascii="Times New Roman" w:hAnsi="Times New Roman" w:cs="Times New Roman"/>
                <w:sz w:val="24"/>
                <w:szCs w:val="24"/>
              </w:rPr>
              <w:t>Дополнительный капитал</w:t>
            </w:r>
          </w:p>
        </w:tc>
        <w:tc>
          <w:tcPr>
            <w:tcW w:w="1276" w:type="dxa"/>
            <w:tcBorders>
              <w:top w:val="nil"/>
              <w:left w:val="nil"/>
              <w:bottom w:val="single" w:sz="4" w:space="0" w:color="auto"/>
              <w:right w:val="single" w:sz="8" w:space="0" w:color="auto"/>
            </w:tcBorders>
            <w:noWrap/>
            <w:vAlign w:val="center"/>
          </w:tcPr>
          <w:p w14:paraId="0BBF2253"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32,2</w:t>
            </w:r>
          </w:p>
        </w:tc>
      </w:tr>
      <w:tr w:rsidR="00F93E04" w:rsidRPr="00F93E04" w14:paraId="0BA9035F"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60FAC2CA"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1810</w:t>
            </w:r>
          </w:p>
        </w:tc>
        <w:tc>
          <w:tcPr>
            <w:tcW w:w="6478" w:type="dxa"/>
            <w:tcBorders>
              <w:top w:val="nil"/>
              <w:left w:val="nil"/>
              <w:bottom w:val="single" w:sz="4" w:space="0" w:color="auto"/>
              <w:right w:val="single" w:sz="4" w:space="0" w:color="auto"/>
            </w:tcBorders>
            <w:vAlign w:val="center"/>
          </w:tcPr>
          <w:p w14:paraId="0F0FA5BD"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Есептелген комиссиялық табыстар/</w:t>
            </w:r>
            <w:r w:rsidRPr="00F93E04">
              <w:rPr>
                <w:rFonts w:ascii="Times New Roman" w:hAnsi="Times New Roman" w:cs="Times New Roman"/>
                <w:sz w:val="24"/>
                <w:szCs w:val="24"/>
              </w:rPr>
              <w:t>Начисленные комиссионные доходы</w:t>
            </w:r>
          </w:p>
        </w:tc>
        <w:tc>
          <w:tcPr>
            <w:tcW w:w="1276" w:type="dxa"/>
            <w:tcBorders>
              <w:top w:val="nil"/>
              <w:left w:val="nil"/>
              <w:bottom w:val="single" w:sz="4" w:space="0" w:color="auto"/>
              <w:right w:val="single" w:sz="8" w:space="0" w:color="auto"/>
            </w:tcBorders>
            <w:noWrap/>
            <w:vAlign w:val="center"/>
          </w:tcPr>
          <w:p w14:paraId="6655FBC8"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14,7</w:t>
            </w:r>
          </w:p>
        </w:tc>
      </w:tr>
      <w:tr w:rsidR="00F93E04" w:rsidRPr="00F93E04" w14:paraId="2203685A"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6DF31393"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2255</w:t>
            </w:r>
          </w:p>
        </w:tc>
        <w:tc>
          <w:tcPr>
            <w:tcW w:w="6478" w:type="dxa"/>
            <w:tcBorders>
              <w:top w:val="nil"/>
              <w:left w:val="nil"/>
              <w:bottom w:val="single" w:sz="4" w:space="0" w:color="auto"/>
              <w:right w:val="single" w:sz="4" w:space="0" w:color="auto"/>
            </w:tcBorders>
            <w:vAlign w:val="center"/>
          </w:tcPr>
          <w:p w14:paraId="2142D3DC"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 xml:space="preserve">Бағалы қағаздармен «РЕПО» операциялары/ </w:t>
            </w:r>
            <w:r w:rsidRPr="00F93E04">
              <w:rPr>
                <w:rFonts w:ascii="Times New Roman" w:hAnsi="Times New Roman" w:cs="Times New Roman"/>
                <w:sz w:val="24"/>
                <w:szCs w:val="24"/>
              </w:rPr>
              <w:t>Операции «РЕПО» с ценными бумагами</w:t>
            </w:r>
          </w:p>
        </w:tc>
        <w:tc>
          <w:tcPr>
            <w:tcW w:w="1276" w:type="dxa"/>
            <w:tcBorders>
              <w:top w:val="nil"/>
              <w:left w:val="nil"/>
              <w:bottom w:val="single" w:sz="4" w:space="0" w:color="auto"/>
              <w:right w:val="single" w:sz="8" w:space="0" w:color="auto"/>
            </w:tcBorders>
            <w:noWrap/>
            <w:vAlign w:val="center"/>
          </w:tcPr>
          <w:p w14:paraId="1BC6504D"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210,5</w:t>
            </w:r>
          </w:p>
        </w:tc>
      </w:tr>
      <w:tr w:rsidR="00F93E04" w:rsidRPr="00F93E04" w14:paraId="349DD40E"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77C6F805"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1400</w:t>
            </w:r>
          </w:p>
        </w:tc>
        <w:tc>
          <w:tcPr>
            <w:tcW w:w="6478" w:type="dxa"/>
            <w:tcBorders>
              <w:top w:val="nil"/>
              <w:left w:val="nil"/>
              <w:bottom w:val="single" w:sz="4" w:space="0" w:color="auto"/>
              <w:right w:val="single" w:sz="4" w:space="0" w:color="auto"/>
            </w:tcBorders>
            <w:vAlign w:val="center"/>
          </w:tcPr>
          <w:p w14:paraId="2725C1EB"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Клиенттерге талаптар/</w:t>
            </w:r>
            <w:r w:rsidRPr="00F93E04">
              <w:rPr>
                <w:rFonts w:ascii="Times New Roman" w:hAnsi="Times New Roman" w:cs="Times New Roman"/>
                <w:sz w:val="24"/>
                <w:szCs w:val="24"/>
              </w:rPr>
              <w:t>Требования к клиентам</w:t>
            </w:r>
          </w:p>
        </w:tc>
        <w:tc>
          <w:tcPr>
            <w:tcW w:w="1276" w:type="dxa"/>
            <w:tcBorders>
              <w:top w:val="nil"/>
              <w:left w:val="nil"/>
              <w:bottom w:val="single" w:sz="4" w:space="0" w:color="auto"/>
              <w:right w:val="single" w:sz="8" w:space="0" w:color="auto"/>
            </w:tcBorders>
            <w:noWrap/>
            <w:vAlign w:val="center"/>
          </w:tcPr>
          <w:p w14:paraId="6E8D0FA3"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13 759,2</w:t>
            </w:r>
          </w:p>
        </w:tc>
      </w:tr>
      <w:tr w:rsidR="00F93E04" w:rsidRPr="00F93E04" w14:paraId="26516394"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25DCF009"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2700</w:t>
            </w:r>
          </w:p>
        </w:tc>
        <w:tc>
          <w:tcPr>
            <w:tcW w:w="6478" w:type="dxa"/>
            <w:tcBorders>
              <w:top w:val="nil"/>
              <w:left w:val="nil"/>
              <w:bottom w:val="single" w:sz="4" w:space="0" w:color="auto"/>
              <w:right w:val="single" w:sz="4" w:space="0" w:color="auto"/>
            </w:tcBorders>
            <w:vAlign w:val="center"/>
          </w:tcPr>
          <w:p w14:paraId="27F13FAB"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Сыйақы алуға байланысты есептелген шығандар/</w:t>
            </w:r>
            <w:r w:rsidRPr="00F93E04">
              <w:rPr>
                <w:rFonts w:ascii="Times New Roman" w:hAnsi="Times New Roman" w:cs="Times New Roman"/>
                <w:sz w:val="24"/>
                <w:szCs w:val="24"/>
              </w:rPr>
              <w:t>Начисленные расходы, связанные с выплатой вознаграждения</w:t>
            </w:r>
          </w:p>
        </w:tc>
        <w:tc>
          <w:tcPr>
            <w:tcW w:w="1276" w:type="dxa"/>
            <w:tcBorders>
              <w:top w:val="nil"/>
              <w:left w:val="nil"/>
              <w:bottom w:val="single" w:sz="4" w:space="0" w:color="auto"/>
              <w:right w:val="single" w:sz="8" w:space="0" w:color="auto"/>
            </w:tcBorders>
            <w:noWrap/>
            <w:vAlign w:val="center"/>
          </w:tcPr>
          <w:p w14:paraId="6D245803"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165,6</w:t>
            </w:r>
          </w:p>
        </w:tc>
      </w:tr>
      <w:tr w:rsidR="00F93E04" w:rsidRPr="00F93E04" w14:paraId="17216CED"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1B65DB3E"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2790</w:t>
            </w:r>
          </w:p>
        </w:tc>
        <w:tc>
          <w:tcPr>
            <w:tcW w:w="6478" w:type="dxa"/>
            <w:tcBorders>
              <w:top w:val="nil"/>
              <w:left w:val="nil"/>
              <w:bottom w:val="single" w:sz="4" w:space="0" w:color="auto"/>
              <w:right w:val="single" w:sz="4" w:space="0" w:color="auto"/>
            </w:tcBorders>
            <w:vAlign w:val="center"/>
          </w:tcPr>
          <w:p w14:paraId="2D988F06"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Табыстар мен сыйақыларды алдын ала төлеу/</w:t>
            </w:r>
            <w:r w:rsidRPr="00F93E04">
              <w:rPr>
                <w:rFonts w:ascii="Times New Roman" w:hAnsi="Times New Roman" w:cs="Times New Roman"/>
                <w:sz w:val="24"/>
                <w:szCs w:val="24"/>
              </w:rPr>
              <w:t>Предоплата вознаграждения и доходов</w:t>
            </w:r>
          </w:p>
        </w:tc>
        <w:tc>
          <w:tcPr>
            <w:tcW w:w="1276" w:type="dxa"/>
            <w:tcBorders>
              <w:top w:val="nil"/>
              <w:left w:val="nil"/>
              <w:bottom w:val="single" w:sz="4" w:space="0" w:color="auto"/>
              <w:right w:val="single" w:sz="8" w:space="0" w:color="auto"/>
            </w:tcBorders>
            <w:noWrap/>
            <w:vAlign w:val="center"/>
          </w:tcPr>
          <w:p w14:paraId="50B3A72E"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16,5</w:t>
            </w:r>
          </w:p>
        </w:tc>
      </w:tr>
      <w:tr w:rsidR="00F93E04" w:rsidRPr="00F93E04" w14:paraId="4E7ED128"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785C7212"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2850</w:t>
            </w:r>
          </w:p>
        </w:tc>
        <w:tc>
          <w:tcPr>
            <w:tcW w:w="6478" w:type="dxa"/>
            <w:tcBorders>
              <w:top w:val="nil"/>
              <w:left w:val="nil"/>
              <w:bottom w:val="single" w:sz="4" w:space="0" w:color="auto"/>
              <w:right w:val="single" w:sz="4" w:space="0" w:color="auto"/>
            </w:tcBorders>
            <w:vAlign w:val="center"/>
          </w:tcPr>
          <w:p w14:paraId="0D9122AA"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 xml:space="preserve">Тағы басқа кредиторлар/ </w:t>
            </w:r>
            <w:r w:rsidRPr="00F93E04">
              <w:rPr>
                <w:rFonts w:ascii="Times New Roman" w:hAnsi="Times New Roman" w:cs="Times New Roman"/>
                <w:sz w:val="24"/>
                <w:szCs w:val="24"/>
              </w:rPr>
              <w:t>Прочие кредиторы</w:t>
            </w:r>
          </w:p>
        </w:tc>
        <w:tc>
          <w:tcPr>
            <w:tcW w:w="1276" w:type="dxa"/>
            <w:tcBorders>
              <w:top w:val="nil"/>
              <w:left w:val="nil"/>
              <w:bottom w:val="single" w:sz="4" w:space="0" w:color="auto"/>
              <w:right w:val="single" w:sz="8" w:space="0" w:color="auto"/>
            </w:tcBorders>
            <w:noWrap/>
            <w:vAlign w:val="center"/>
          </w:tcPr>
          <w:p w14:paraId="13EB8CA2"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408,4</w:t>
            </w:r>
          </w:p>
        </w:tc>
      </w:tr>
      <w:tr w:rsidR="00F93E04" w:rsidRPr="00F93E04" w14:paraId="494308E4"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722ACF1C"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3000</w:t>
            </w:r>
          </w:p>
        </w:tc>
        <w:tc>
          <w:tcPr>
            <w:tcW w:w="6478" w:type="dxa"/>
            <w:tcBorders>
              <w:top w:val="nil"/>
              <w:left w:val="nil"/>
              <w:bottom w:val="single" w:sz="4" w:space="0" w:color="auto"/>
              <w:right w:val="single" w:sz="4" w:space="0" w:color="auto"/>
            </w:tcBorders>
            <w:vAlign w:val="center"/>
          </w:tcPr>
          <w:p w14:paraId="6F584E5E"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Жарғылық капитал/</w:t>
            </w:r>
            <w:r w:rsidRPr="00F93E04">
              <w:rPr>
                <w:rFonts w:ascii="Times New Roman" w:hAnsi="Times New Roman" w:cs="Times New Roman"/>
                <w:sz w:val="24"/>
                <w:szCs w:val="24"/>
              </w:rPr>
              <w:t>Уставный капитал</w:t>
            </w:r>
          </w:p>
        </w:tc>
        <w:tc>
          <w:tcPr>
            <w:tcW w:w="1276" w:type="dxa"/>
            <w:tcBorders>
              <w:top w:val="nil"/>
              <w:left w:val="nil"/>
              <w:bottom w:val="single" w:sz="4" w:space="0" w:color="auto"/>
              <w:right w:val="single" w:sz="8" w:space="0" w:color="auto"/>
            </w:tcBorders>
            <w:noWrap/>
            <w:vAlign w:val="center"/>
          </w:tcPr>
          <w:p w14:paraId="29C36D40"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1 565,1</w:t>
            </w:r>
          </w:p>
        </w:tc>
      </w:tr>
      <w:tr w:rsidR="00F93E04" w:rsidRPr="00F93E04" w14:paraId="75715691"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2BB8E819"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1300</w:t>
            </w:r>
          </w:p>
        </w:tc>
        <w:tc>
          <w:tcPr>
            <w:tcW w:w="6478" w:type="dxa"/>
            <w:tcBorders>
              <w:top w:val="nil"/>
              <w:left w:val="nil"/>
              <w:bottom w:val="single" w:sz="4" w:space="0" w:color="auto"/>
              <w:right w:val="single" w:sz="4" w:space="0" w:color="auto"/>
            </w:tcBorders>
            <w:vAlign w:val="center"/>
          </w:tcPr>
          <w:p w14:paraId="6FACD5AE"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Басқа банктерге берілген займдар/</w:t>
            </w:r>
            <w:r w:rsidRPr="00F93E04">
              <w:rPr>
                <w:rFonts w:ascii="Times New Roman" w:hAnsi="Times New Roman" w:cs="Times New Roman"/>
                <w:sz w:val="24"/>
                <w:szCs w:val="24"/>
              </w:rPr>
              <w:t>Займы, предоставленные другим банкам</w:t>
            </w:r>
          </w:p>
        </w:tc>
        <w:tc>
          <w:tcPr>
            <w:tcW w:w="1276" w:type="dxa"/>
            <w:tcBorders>
              <w:top w:val="nil"/>
              <w:left w:val="nil"/>
              <w:bottom w:val="single" w:sz="4" w:space="0" w:color="auto"/>
              <w:right w:val="single" w:sz="8" w:space="0" w:color="auto"/>
            </w:tcBorders>
            <w:noWrap/>
            <w:vAlign w:val="center"/>
          </w:tcPr>
          <w:p w14:paraId="548E62CE"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758,2</w:t>
            </w:r>
          </w:p>
        </w:tc>
      </w:tr>
      <w:tr w:rsidR="00F93E04" w:rsidRPr="00F93E04" w14:paraId="3374FBE8"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181301CC"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2300</w:t>
            </w:r>
          </w:p>
        </w:tc>
        <w:tc>
          <w:tcPr>
            <w:tcW w:w="6478" w:type="dxa"/>
            <w:tcBorders>
              <w:top w:val="nil"/>
              <w:left w:val="nil"/>
              <w:bottom w:val="single" w:sz="4" w:space="0" w:color="auto"/>
              <w:right w:val="single" w:sz="4" w:space="0" w:color="auto"/>
            </w:tcBorders>
            <w:vAlign w:val="center"/>
          </w:tcPr>
          <w:p w14:paraId="2C38B22C"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Айналысқа енген БҚ/</w:t>
            </w:r>
            <w:r w:rsidRPr="00F93E04">
              <w:rPr>
                <w:rFonts w:ascii="Times New Roman" w:hAnsi="Times New Roman" w:cs="Times New Roman"/>
                <w:sz w:val="24"/>
                <w:szCs w:val="24"/>
              </w:rPr>
              <w:t>Выпущенные в обращение ценные бумаги</w:t>
            </w:r>
          </w:p>
        </w:tc>
        <w:tc>
          <w:tcPr>
            <w:tcW w:w="1276" w:type="dxa"/>
            <w:tcBorders>
              <w:top w:val="nil"/>
              <w:left w:val="nil"/>
              <w:bottom w:val="single" w:sz="4" w:space="0" w:color="auto"/>
              <w:right w:val="single" w:sz="8" w:space="0" w:color="auto"/>
            </w:tcBorders>
            <w:noWrap/>
            <w:vAlign w:val="center"/>
          </w:tcPr>
          <w:p w14:paraId="16180B44"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2 100,9</w:t>
            </w:r>
          </w:p>
        </w:tc>
      </w:tr>
      <w:tr w:rsidR="00F93E04" w:rsidRPr="00F93E04" w14:paraId="023EE906"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29F0C2B5"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3200</w:t>
            </w:r>
          </w:p>
        </w:tc>
        <w:tc>
          <w:tcPr>
            <w:tcW w:w="6478" w:type="dxa"/>
            <w:tcBorders>
              <w:top w:val="nil"/>
              <w:left w:val="nil"/>
              <w:bottom w:val="single" w:sz="4" w:space="0" w:color="auto"/>
              <w:right w:val="single" w:sz="4" w:space="0" w:color="auto"/>
            </w:tcBorders>
            <w:vAlign w:val="center"/>
          </w:tcPr>
          <w:p w14:paraId="146A61EA"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Жалпыбанктік тәуекелдер бойынша резевтер (провизиялар)/</w:t>
            </w:r>
            <w:r w:rsidRPr="00F93E04">
              <w:rPr>
                <w:rFonts w:ascii="Times New Roman" w:hAnsi="Times New Roman" w:cs="Times New Roman"/>
                <w:sz w:val="24"/>
                <w:szCs w:val="24"/>
              </w:rPr>
              <w:t xml:space="preserve">Резервы (провизии) на </w:t>
            </w:r>
            <w:proofErr w:type="spellStart"/>
            <w:r w:rsidRPr="00F93E04">
              <w:rPr>
                <w:rFonts w:ascii="Times New Roman" w:hAnsi="Times New Roman" w:cs="Times New Roman"/>
                <w:sz w:val="24"/>
                <w:szCs w:val="24"/>
              </w:rPr>
              <w:t>общебанковские</w:t>
            </w:r>
            <w:proofErr w:type="spellEnd"/>
            <w:r w:rsidRPr="00F93E04">
              <w:rPr>
                <w:rFonts w:ascii="Times New Roman" w:hAnsi="Times New Roman" w:cs="Times New Roman"/>
                <w:sz w:val="24"/>
                <w:szCs w:val="24"/>
              </w:rPr>
              <w:t xml:space="preserve"> риски</w:t>
            </w:r>
          </w:p>
        </w:tc>
        <w:tc>
          <w:tcPr>
            <w:tcW w:w="1276" w:type="dxa"/>
            <w:tcBorders>
              <w:top w:val="nil"/>
              <w:left w:val="nil"/>
              <w:bottom w:val="single" w:sz="4" w:space="0" w:color="auto"/>
              <w:right w:val="single" w:sz="8" w:space="0" w:color="auto"/>
            </w:tcBorders>
            <w:noWrap/>
            <w:vAlign w:val="center"/>
          </w:tcPr>
          <w:p w14:paraId="503AFE69"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127,4</w:t>
            </w:r>
          </w:p>
        </w:tc>
      </w:tr>
      <w:tr w:rsidR="00F93E04" w:rsidRPr="00F93E04" w14:paraId="626D25EF" w14:textId="77777777" w:rsidTr="00F7487B">
        <w:trPr>
          <w:trHeight w:val="315"/>
        </w:trPr>
        <w:tc>
          <w:tcPr>
            <w:tcW w:w="1475" w:type="dxa"/>
            <w:tcBorders>
              <w:top w:val="nil"/>
              <w:left w:val="single" w:sz="8" w:space="0" w:color="auto"/>
              <w:bottom w:val="single" w:sz="4" w:space="0" w:color="auto"/>
              <w:right w:val="single" w:sz="4" w:space="0" w:color="auto"/>
            </w:tcBorders>
            <w:noWrap/>
            <w:vAlign w:val="center"/>
          </w:tcPr>
          <w:p w14:paraId="427E4DB7"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1050</w:t>
            </w:r>
          </w:p>
        </w:tc>
        <w:tc>
          <w:tcPr>
            <w:tcW w:w="6478" w:type="dxa"/>
            <w:tcBorders>
              <w:top w:val="nil"/>
              <w:left w:val="nil"/>
              <w:bottom w:val="single" w:sz="4" w:space="0" w:color="auto"/>
              <w:right w:val="single" w:sz="4" w:space="0" w:color="auto"/>
            </w:tcBorders>
            <w:vAlign w:val="center"/>
          </w:tcPr>
          <w:p w14:paraId="02784AB7"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 xml:space="preserve">Басқа банктерде ашылған корреспондық шоттар/ </w:t>
            </w:r>
            <w:r w:rsidRPr="00F93E04">
              <w:rPr>
                <w:rFonts w:ascii="Times New Roman" w:hAnsi="Times New Roman" w:cs="Times New Roman"/>
                <w:sz w:val="24"/>
                <w:szCs w:val="24"/>
              </w:rPr>
              <w:t>Корреспондентские счета открытые в других банках</w:t>
            </w:r>
          </w:p>
        </w:tc>
        <w:tc>
          <w:tcPr>
            <w:tcW w:w="1276" w:type="dxa"/>
            <w:tcBorders>
              <w:top w:val="nil"/>
              <w:left w:val="nil"/>
              <w:bottom w:val="single" w:sz="4" w:space="0" w:color="auto"/>
              <w:right w:val="single" w:sz="8" w:space="0" w:color="auto"/>
            </w:tcBorders>
            <w:noWrap/>
            <w:vAlign w:val="center"/>
          </w:tcPr>
          <w:p w14:paraId="5BD701CE"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4 893,1</w:t>
            </w:r>
          </w:p>
        </w:tc>
      </w:tr>
    </w:tbl>
    <w:p w14:paraId="10553A76" w14:textId="6551BF19" w:rsidR="00F93E04" w:rsidRDefault="00F93E04" w:rsidP="00F93E04">
      <w:pPr>
        <w:spacing w:after="0" w:line="240" w:lineRule="auto"/>
        <w:jc w:val="center"/>
        <w:rPr>
          <w:rFonts w:ascii="Times New Roman" w:hAnsi="Times New Roman" w:cs="Times New Roman"/>
          <w:b/>
          <w:bCs/>
          <w:iCs/>
          <w:sz w:val="24"/>
          <w:szCs w:val="24"/>
          <w:lang w:val="kk-KZ"/>
        </w:rPr>
      </w:pPr>
    </w:p>
    <w:p w14:paraId="0C1D0511" w14:textId="77777777" w:rsidR="00F93E04" w:rsidRPr="00F93E04" w:rsidRDefault="00F93E04" w:rsidP="00F93E04">
      <w:pPr>
        <w:spacing w:after="0" w:line="240" w:lineRule="auto"/>
        <w:jc w:val="center"/>
        <w:rPr>
          <w:rFonts w:ascii="Times New Roman" w:hAnsi="Times New Roman" w:cs="Times New Roman"/>
          <w:b/>
          <w:bCs/>
          <w:iCs/>
          <w:sz w:val="24"/>
          <w:szCs w:val="24"/>
          <w:lang w:val="kk-KZ"/>
        </w:rPr>
      </w:pPr>
    </w:p>
    <w:p w14:paraId="30B08547" w14:textId="77777777"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lastRenderedPageBreak/>
        <w:t>Есеп 2</w:t>
      </w:r>
    </w:p>
    <w:p w14:paraId="7EF5C869" w14:textId="6AC6A959" w:rsidR="00F93E04" w:rsidRPr="00F93E04" w:rsidRDefault="00F93E04" w:rsidP="00F93E04">
      <w:pPr>
        <w:spacing w:after="0" w:line="240" w:lineRule="auto"/>
        <w:ind w:firstLine="708"/>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01.11.20</w:t>
      </w:r>
      <w:r>
        <w:rPr>
          <w:rFonts w:ascii="Times New Roman" w:hAnsi="Times New Roman" w:cs="Times New Roman"/>
          <w:sz w:val="24"/>
          <w:szCs w:val="24"/>
          <w:lang w:val="kk-KZ"/>
        </w:rPr>
        <w:t>21</w:t>
      </w:r>
      <w:r w:rsidRPr="00F93E04">
        <w:rPr>
          <w:rFonts w:ascii="Times New Roman" w:hAnsi="Times New Roman" w:cs="Times New Roman"/>
          <w:sz w:val="24"/>
          <w:szCs w:val="24"/>
          <w:lang w:val="kk-KZ"/>
        </w:rPr>
        <w:t>ж. Қазақстандағы ақша массасы 19327,0 млрд. тенгені құрады. 20</w:t>
      </w:r>
      <w:r w:rsidR="003D30B9">
        <w:rPr>
          <w:rFonts w:ascii="Times New Roman" w:hAnsi="Times New Roman" w:cs="Times New Roman"/>
          <w:sz w:val="24"/>
          <w:szCs w:val="24"/>
          <w:lang w:val="kk-KZ"/>
        </w:rPr>
        <w:t xml:space="preserve">22 </w:t>
      </w:r>
      <w:r w:rsidRPr="00F93E04">
        <w:rPr>
          <w:rFonts w:ascii="Times New Roman" w:hAnsi="Times New Roman" w:cs="Times New Roman"/>
          <w:sz w:val="24"/>
          <w:szCs w:val="24"/>
          <w:lang w:val="kk-KZ"/>
        </w:rPr>
        <w:t xml:space="preserve">ж. басынан ҚР ҰБ 25млрд.тнг. ақша эмиссиясын жүргізу үшін, міндетті резервтер нормасын 10 % белгілеуге  шешім қабылдады. Эмиссиядан кейінгі ақша массасын анықтаңыз. </w:t>
      </w:r>
    </w:p>
    <w:p w14:paraId="36165942" w14:textId="77777777"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3</w:t>
      </w:r>
    </w:p>
    <w:p w14:paraId="126B0F39" w14:textId="2BD2EFB9" w:rsidR="00F93E04" w:rsidRPr="00F93E04" w:rsidRDefault="00F93E04" w:rsidP="00F93E04">
      <w:pPr>
        <w:spacing w:after="0" w:line="240" w:lineRule="auto"/>
        <w:ind w:firstLine="709"/>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20</w:t>
      </w:r>
      <w:r>
        <w:rPr>
          <w:rFonts w:ascii="Times New Roman" w:hAnsi="Times New Roman" w:cs="Times New Roman"/>
          <w:sz w:val="24"/>
          <w:szCs w:val="24"/>
          <w:lang w:val="kk-KZ"/>
        </w:rPr>
        <w:t xml:space="preserve">21 </w:t>
      </w:r>
      <w:r w:rsidRPr="00F93E04">
        <w:rPr>
          <w:rFonts w:ascii="Times New Roman" w:hAnsi="Times New Roman" w:cs="Times New Roman"/>
          <w:sz w:val="24"/>
          <w:szCs w:val="24"/>
          <w:lang w:val="kk-KZ"/>
        </w:rPr>
        <w:t>ж. ақша массасы 19327,0 млрд. тг. Ұлттық Банк  (ҰБ)  «қымбат ақша»  саясатын   жүргізу үшін  20млдр. тн. мемлекеттік облигацияны сатуға шығарады, оның ішінде:</w:t>
      </w:r>
    </w:p>
    <w:p w14:paraId="3033B3CE" w14:textId="77777777" w:rsidR="00F93E04" w:rsidRPr="00F93E04" w:rsidRDefault="00F93E04" w:rsidP="00F93E04">
      <w:pPr>
        <w:spacing w:after="0" w:line="240" w:lineRule="auto"/>
        <w:ind w:firstLine="709"/>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-3 млрд. тг. бағалы қағаздарлы сатып алуға арналған қолма-қол ақша;</w:t>
      </w:r>
    </w:p>
    <w:p w14:paraId="4A85C538" w14:textId="77777777" w:rsidR="00F93E04" w:rsidRPr="00F93E04" w:rsidRDefault="00F93E04" w:rsidP="00F93E04">
      <w:pPr>
        <w:spacing w:after="0" w:line="240" w:lineRule="auto"/>
        <w:ind w:firstLine="709"/>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-17 млрд. тг. сатып алушылар коммерциялық банктердегі шоттарынан  шешіп алды;</w:t>
      </w:r>
    </w:p>
    <w:p w14:paraId="08EBD7F4" w14:textId="77777777" w:rsidR="00F93E04" w:rsidRPr="00F93E04" w:rsidRDefault="00F93E04" w:rsidP="00F93E04">
      <w:pPr>
        <w:spacing w:after="0" w:line="240" w:lineRule="auto"/>
        <w:ind w:firstLine="709"/>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Егер ҰБ міндетті резервтер сомасының нормасын 20 %  деп, белгілеген жағдайдағы елдегі ақша массасын есептеңіз.</w:t>
      </w:r>
    </w:p>
    <w:p w14:paraId="5AC8609D" w14:textId="77777777"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4</w:t>
      </w:r>
    </w:p>
    <w:p w14:paraId="542F50FC" w14:textId="77777777" w:rsidR="00F93E04" w:rsidRPr="00F93E04" w:rsidRDefault="00F93E04" w:rsidP="00F93E04">
      <w:pPr>
        <w:spacing w:after="0" w:line="240" w:lineRule="auto"/>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         Банктің жылдық табысы 7 000млн.тг., жылдық шығындары 5000 млн.тг., банктің жарғылық капиталы 10 000 тг болғандағы  коммерциялық банк  (КБ)  қызметінің рентабельділігін  есептеңіз.</w:t>
      </w:r>
    </w:p>
    <w:p w14:paraId="3102BA1F" w14:textId="40F02A72"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5</w:t>
      </w:r>
    </w:p>
    <w:p w14:paraId="50AAF9B9"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sz w:val="24"/>
          <w:szCs w:val="24"/>
          <w:lang w:val="kk-KZ"/>
        </w:rPr>
        <w:t xml:space="preserve">          </w:t>
      </w:r>
      <w:r w:rsidRPr="00F93E04">
        <w:rPr>
          <w:rFonts w:ascii="Times New Roman" w:hAnsi="Times New Roman" w:cs="Times New Roman"/>
          <w:b/>
          <w:bCs/>
          <w:iCs/>
          <w:sz w:val="24"/>
          <w:szCs w:val="24"/>
          <w:lang w:val="kk-KZ"/>
        </w:rPr>
        <w:t xml:space="preserve"> </w:t>
      </w:r>
      <w:r w:rsidRPr="00F93E04">
        <w:rPr>
          <w:rFonts w:ascii="Times New Roman" w:hAnsi="Times New Roman" w:cs="Times New Roman"/>
          <w:bCs/>
          <w:iCs/>
          <w:sz w:val="24"/>
          <w:szCs w:val="24"/>
          <w:lang w:val="kk-KZ"/>
        </w:rPr>
        <w:t>Салым салған күні 1 долл. сату курсы   330тн. ал сатып алу курсы 337 тн. болғанда банкке 1 мың долл.салым   салу жоспарланды.</w:t>
      </w:r>
    </w:p>
    <w:p w14:paraId="4A3B0C77" w14:textId="77777777" w:rsidR="00F93E04" w:rsidRPr="00F93E04" w:rsidRDefault="00F93E04" w:rsidP="00F93E04">
      <w:pPr>
        <w:spacing w:after="0" w:line="240" w:lineRule="auto"/>
        <w:ind w:firstLine="709"/>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Пайыздық ставка </w:t>
      </w:r>
      <w:r w:rsidRPr="00F93E04">
        <w:rPr>
          <w:rFonts w:ascii="Times New Roman" w:hAnsi="Times New Roman" w:cs="Times New Roman"/>
          <w:b/>
          <w:sz w:val="24"/>
          <w:szCs w:val="24"/>
          <w:lang w:val="kk-KZ"/>
        </w:rPr>
        <w:t xml:space="preserve">і </w:t>
      </w:r>
      <w:r w:rsidRPr="00F93E04">
        <w:rPr>
          <w:rFonts w:ascii="Times New Roman" w:hAnsi="Times New Roman" w:cs="Times New Roman"/>
          <w:sz w:val="24"/>
          <w:szCs w:val="24"/>
          <w:lang w:val="kk-KZ"/>
        </w:rPr>
        <w:t xml:space="preserve">(тенгемен есептегенде) = </w:t>
      </w:r>
      <w:r w:rsidRPr="00F93E04">
        <w:rPr>
          <w:rFonts w:ascii="Times New Roman" w:hAnsi="Times New Roman" w:cs="Times New Roman"/>
          <w:noProof/>
          <w:sz w:val="24"/>
          <w:szCs w:val="24"/>
          <w:lang w:val="kk-KZ"/>
        </w:rPr>
        <w:t xml:space="preserve">12 %,  </w:t>
      </w:r>
      <w:r w:rsidRPr="00F93E04">
        <w:rPr>
          <w:rFonts w:ascii="Times New Roman" w:hAnsi="Times New Roman" w:cs="Times New Roman"/>
          <w:b/>
          <w:noProof/>
          <w:sz w:val="24"/>
          <w:szCs w:val="24"/>
          <w:lang w:val="kk-KZ"/>
        </w:rPr>
        <w:t xml:space="preserve">j </w:t>
      </w:r>
      <w:r w:rsidRPr="00F93E04">
        <w:rPr>
          <w:rFonts w:ascii="Times New Roman" w:hAnsi="Times New Roman" w:cs="Times New Roman"/>
          <w:noProof/>
          <w:sz w:val="24"/>
          <w:szCs w:val="24"/>
          <w:lang w:val="kk-KZ"/>
        </w:rPr>
        <w:t>(валюталық ставка)</w:t>
      </w:r>
      <w:r w:rsidRPr="00F93E04">
        <w:rPr>
          <w:rFonts w:ascii="Times New Roman" w:hAnsi="Times New Roman" w:cs="Times New Roman"/>
          <w:sz w:val="24"/>
          <w:szCs w:val="24"/>
          <w:lang w:val="kk-KZ"/>
        </w:rPr>
        <w:t xml:space="preserve"> =  1,5</w:t>
      </w:r>
      <w:r w:rsidRPr="00F93E04">
        <w:rPr>
          <w:rFonts w:ascii="Times New Roman" w:hAnsi="Times New Roman" w:cs="Times New Roman"/>
          <w:noProof/>
          <w:sz w:val="24"/>
          <w:szCs w:val="24"/>
          <w:lang w:val="kk-KZ"/>
        </w:rPr>
        <w:t xml:space="preserve"> %, </w:t>
      </w:r>
      <w:r w:rsidRPr="00F93E04">
        <w:rPr>
          <w:rFonts w:ascii="Times New Roman" w:hAnsi="Times New Roman" w:cs="Times New Roman"/>
          <w:sz w:val="24"/>
          <w:szCs w:val="24"/>
          <w:lang w:val="kk-KZ"/>
        </w:rPr>
        <w:t xml:space="preserve">салым мерзімі-6 ай болғандағы қай валюта түрінде салым салу  тиімді  болатынын  анықтаңыз.  </w:t>
      </w:r>
    </w:p>
    <w:p w14:paraId="565A1E66" w14:textId="77777777"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6</w:t>
      </w:r>
    </w:p>
    <w:p w14:paraId="5A4D21D8"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ab/>
        <w:t xml:space="preserve"> Тікелей котировка бойынша USD кросс курсын  EUR   бойынша анықтаңыз   </w:t>
      </w:r>
    </w:p>
    <w:p w14:paraId="5C183FCC"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w:t>
      </w:r>
    </w:p>
    <w:p w14:paraId="29545744"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Сатып алу         Сату</w:t>
      </w:r>
    </w:p>
    <w:p w14:paraId="23A4A399"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USD/KZT              330                   335</w:t>
      </w:r>
    </w:p>
    <w:p w14:paraId="7E24DA87"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EUR/KZT              346                   352</w:t>
      </w:r>
    </w:p>
    <w:p w14:paraId="66E064DA" w14:textId="77777777" w:rsidR="00F93E04" w:rsidRPr="00F93E04" w:rsidRDefault="00F93E04" w:rsidP="00F93E04">
      <w:pPr>
        <w:spacing w:after="0" w:line="240" w:lineRule="auto"/>
        <w:ind w:left="64" w:right="64" w:firstLine="709"/>
        <w:jc w:val="both"/>
        <w:rPr>
          <w:rFonts w:ascii="Times New Roman" w:hAnsi="Times New Roman" w:cs="Times New Roman"/>
          <w:b/>
          <w:bCs/>
          <w:sz w:val="24"/>
          <w:szCs w:val="24"/>
          <w:lang w:val="kk-KZ"/>
        </w:rPr>
      </w:pPr>
    </w:p>
    <w:p w14:paraId="4989EA1E" w14:textId="77777777"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sz w:val="24"/>
          <w:szCs w:val="24"/>
          <w:lang w:val="kk-KZ"/>
        </w:rPr>
        <w:t> </w:t>
      </w:r>
      <w:r w:rsidRPr="00F93E04">
        <w:rPr>
          <w:rFonts w:ascii="Times New Roman" w:hAnsi="Times New Roman" w:cs="Times New Roman"/>
          <w:b/>
          <w:bCs/>
          <w:iCs/>
          <w:sz w:val="24"/>
          <w:szCs w:val="24"/>
          <w:lang w:val="kk-KZ"/>
        </w:rPr>
        <w:t>Есеп 7</w:t>
      </w:r>
    </w:p>
    <w:p w14:paraId="4AE76274"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ab/>
        <w:t xml:space="preserve"> EUR кросс-курсын   тенгенің жанама  котировкасы бойынша анықтаңыз</w:t>
      </w:r>
    </w:p>
    <w:p w14:paraId="29B8E903"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w:t>
      </w:r>
    </w:p>
    <w:p w14:paraId="35CFEF02"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Сатып алу         Сату</w:t>
      </w:r>
    </w:p>
    <w:p w14:paraId="0510EE2E"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USD/EUR           0,9375             0,9682</w:t>
      </w:r>
    </w:p>
    <w:p w14:paraId="758E1501"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USD/KZT              330                  335</w:t>
      </w:r>
    </w:p>
    <w:p w14:paraId="66C8AD57" w14:textId="77777777" w:rsidR="00F93E04" w:rsidRPr="00F93E04" w:rsidRDefault="00F93E04" w:rsidP="00F93E04">
      <w:pPr>
        <w:spacing w:after="0" w:line="240" w:lineRule="auto"/>
        <w:ind w:left="64" w:right="64" w:firstLine="709"/>
        <w:jc w:val="both"/>
        <w:rPr>
          <w:rFonts w:ascii="Times New Roman" w:hAnsi="Times New Roman" w:cs="Times New Roman"/>
          <w:b/>
          <w:bCs/>
          <w:sz w:val="24"/>
          <w:szCs w:val="24"/>
          <w:lang w:val="kk-KZ"/>
        </w:rPr>
      </w:pPr>
    </w:p>
    <w:p w14:paraId="3BAEC4B0" w14:textId="77777777"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8</w:t>
      </w:r>
    </w:p>
    <w:p w14:paraId="3ABC64DC"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
          <w:bCs/>
          <w:iCs/>
          <w:sz w:val="24"/>
          <w:szCs w:val="24"/>
          <w:lang w:val="kk-KZ"/>
        </w:rPr>
        <w:t xml:space="preserve">  </w:t>
      </w:r>
      <w:r w:rsidRPr="00F93E04">
        <w:rPr>
          <w:rFonts w:ascii="Times New Roman" w:hAnsi="Times New Roman" w:cs="Times New Roman"/>
          <w:bCs/>
          <w:iCs/>
          <w:sz w:val="24"/>
          <w:szCs w:val="24"/>
          <w:lang w:val="kk-KZ"/>
        </w:rPr>
        <w:t xml:space="preserve">Жанама котировка бойынша USD EUR қатысты     кросс-курсын анықтаңыз  </w:t>
      </w:r>
    </w:p>
    <w:p w14:paraId="68762C5A"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w:t>
      </w:r>
    </w:p>
    <w:p w14:paraId="18907022"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Сатып алу        Сату</w:t>
      </w:r>
    </w:p>
    <w:p w14:paraId="782A905B"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RUB/KZT              5,2                 5,6</w:t>
      </w:r>
    </w:p>
    <w:p w14:paraId="13F0E241"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KZT/USD           0,003              0,0029                  </w:t>
      </w:r>
    </w:p>
    <w:p w14:paraId="1B24A05F" w14:textId="77777777"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9</w:t>
      </w:r>
    </w:p>
    <w:p w14:paraId="67291E4C"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Банктің бір күнде тенгемен жүргізген   келесі операцияларындағы әр валюта бойынша валюталық позициясын анықтаңыз: </w:t>
      </w:r>
    </w:p>
    <w:p w14:paraId="2F7C35E2" w14:textId="77777777" w:rsidR="00F93E04" w:rsidRPr="00F93E04" w:rsidRDefault="00F93E04" w:rsidP="00F93E04">
      <w:pPr>
        <w:pStyle w:val="13"/>
        <w:numPr>
          <w:ilvl w:val="1"/>
          <w:numId w:val="14"/>
        </w:numPr>
        <w:tabs>
          <w:tab w:val="clear" w:pos="1785"/>
          <w:tab w:val="num" w:pos="0"/>
          <w:tab w:val="left" w:pos="993"/>
        </w:tabs>
        <w:spacing w:after="0" w:line="240" w:lineRule="auto"/>
        <w:ind w:left="0" w:firstLine="709"/>
        <w:jc w:val="both"/>
        <w:rPr>
          <w:rFonts w:ascii="Times New Roman" w:hAnsi="Times New Roman"/>
          <w:bCs/>
          <w:iCs/>
          <w:sz w:val="24"/>
          <w:szCs w:val="24"/>
          <w:lang w:val="kk-KZ"/>
        </w:rPr>
      </w:pPr>
      <w:r w:rsidRPr="00F93E04">
        <w:rPr>
          <w:rFonts w:ascii="Times New Roman" w:hAnsi="Times New Roman"/>
          <w:bCs/>
          <w:iCs/>
          <w:sz w:val="24"/>
          <w:szCs w:val="24"/>
          <w:lang w:val="kk-KZ"/>
        </w:rPr>
        <w:t xml:space="preserve">Банк 1000 </w:t>
      </w:r>
      <w:r w:rsidRPr="00F93E04">
        <w:rPr>
          <w:rFonts w:ascii="Times New Roman" w:hAnsi="Times New Roman"/>
          <w:bCs/>
          <w:iCs/>
          <w:sz w:val="24"/>
          <w:szCs w:val="24"/>
          <w:lang w:val="en-US"/>
        </w:rPr>
        <w:t>EUR</w:t>
      </w:r>
      <w:r w:rsidRPr="00F93E04">
        <w:rPr>
          <w:rFonts w:ascii="Times New Roman" w:hAnsi="Times New Roman"/>
          <w:bCs/>
          <w:iCs/>
          <w:sz w:val="24"/>
          <w:szCs w:val="24"/>
          <w:lang w:val="kk-KZ"/>
        </w:rPr>
        <w:t>,</w:t>
      </w:r>
      <w:r w:rsidRPr="00F93E04">
        <w:rPr>
          <w:rFonts w:ascii="Times New Roman" w:hAnsi="Times New Roman"/>
          <w:bCs/>
          <w:iCs/>
          <w:sz w:val="24"/>
          <w:szCs w:val="24"/>
        </w:rPr>
        <w:t xml:space="preserve"> </w:t>
      </w:r>
      <w:r w:rsidRPr="00F93E04">
        <w:rPr>
          <w:rFonts w:ascii="Times New Roman" w:hAnsi="Times New Roman"/>
          <w:bCs/>
          <w:iCs/>
          <w:sz w:val="24"/>
          <w:szCs w:val="24"/>
          <w:lang w:val="kk-KZ"/>
        </w:rPr>
        <w:t xml:space="preserve"> </w:t>
      </w:r>
      <w:r w:rsidRPr="00F93E04">
        <w:rPr>
          <w:rFonts w:ascii="Times New Roman" w:hAnsi="Times New Roman"/>
          <w:bCs/>
          <w:iCs/>
          <w:sz w:val="24"/>
          <w:szCs w:val="24"/>
        </w:rPr>
        <w:t xml:space="preserve"> </w:t>
      </w:r>
      <w:r w:rsidRPr="00F93E04">
        <w:rPr>
          <w:rFonts w:ascii="Times New Roman" w:hAnsi="Times New Roman"/>
          <w:bCs/>
          <w:iCs/>
          <w:sz w:val="24"/>
          <w:szCs w:val="24"/>
          <w:lang w:val="en-US"/>
        </w:rPr>
        <w:t>USD</w:t>
      </w:r>
      <w:r w:rsidRPr="00F93E04">
        <w:rPr>
          <w:rFonts w:ascii="Times New Roman" w:hAnsi="Times New Roman"/>
          <w:bCs/>
          <w:iCs/>
          <w:sz w:val="24"/>
          <w:szCs w:val="24"/>
        </w:rPr>
        <w:t xml:space="preserve"> </w:t>
      </w:r>
      <w:r w:rsidRPr="00F93E04">
        <w:rPr>
          <w:rFonts w:ascii="Times New Roman" w:hAnsi="Times New Roman"/>
          <w:bCs/>
          <w:iCs/>
          <w:sz w:val="24"/>
          <w:szCs w:val="24"/>
          <w:lang w:val="kk-KZ"/>
        </w:rPr>
        <w:t xml:space="preserve"> </w:t>
      </w:r>
      <w:r w:rsidRPr="00F93E04">
        <w:rPr>
          <w:rFonts w:ascii="Times New Roman" w:hAnsi="Times New Roman"/>
          <w:bCs/>
          <w:iCs/>
          <w:sz w:val="24"/>
          <w:szCs w:val="24"/>
        </w:rPr>
        <w:t xml:space="preserve"> курс</w:t>
      </w:r>
      <w:r w:rsidRPr="00F93E04">
        <w:rPr>
          <w:rFonts w:ascii="Times New Roman" w:hAnsi="Times New Roman"/>
          <w:bCs/>
          <w:iCs/>
          <w:sz w:val="24"/>
          <w:szCs w:val="24"/>
          <w:lang w:val="kk-KZ"/>
        </w:rPr>
        <w:t>ы</w:t>
      </w:r>
      <w:r w:rsidRPr="00F93E04">
        <w:rPr>
          <w:rFonts w:ascii="Times New Roman" w:hAnsi="Times New Roman"/>
          <w:bCs/>
          <w:iCs/>
          <w:sz w:val="24"/>
          <w:szCs w:val="24"/>
        </w:rPr>
        <w:t xml:space="preserve"> 1,07</w:t>
      </w:r>
      <w:r w:rsidRPr="00F93E04">
        <w:rPr>
          <w:rFonts w:ascii="Times New Roman" w:hAnsi="Times New Roman"/>
          <w:bCs/>
          <w:iCs/>
          <w:sz w:val="24"/>
          <w:szCs w:val="24"/>
          <w:lang w:val="kk-KZ"/>
        </w:rPr>
        <w:t xml:space="preserve"> болғанда сатып алды;</w:t>
      </w:r>
    </w:p>
    <w:p w14:paraId="4B2BE4A2" w14:textId="77777777" w:rsidR="00F93E04" w:rsidRPr="00F93E04" w:rsidRDefault="00F93E04" w:rsidP="00F93E04">
      <w:pPr>
        <w:pStyle w:val="13"/>
        <w:numPr>
          <w:ilvl w:val="1"/>
          <w:numId w:val="14"/>
        </w:numPr>
        <w:tabs>
          <w:tab w:val="clear" w:pos="1785"/>
          <w:tab w:val="num" w:pos="0"/>
          <w:tab w:val="left" w:pos="993"/>
        </w:tabs>
        <w:spacing w:after="0" w:line="240" w:lineRule="auto"/>
        <w:ind w:left="0" w:firstLine="709"/>
        <w:jc w:val="both"/>
        <w:rPr>
          <w:rFonts w:ascii="Times New Roman" w:hAnsi="Times New Roman"/>
          <w:bCs/>
          <w:iCs/>
          <w:sz w:val="24"/>
          <w:szCs w:val="24"/>
          <w:lang w:val="kk-KZ"/>
        </w:rPr>
      </w:pPr>
      <w:r w:rsidRPr="00F93E04">
        <w:rPr>
          <w:rFonts w:ascii="Times New Roman" w:hAnsi="Times New Roman"/>
          <w:bCs/>
          <w:iCs/>
          <w:sz w:val="24"/>
          <w:szCs w:val="24"/>
          <w:lang w:val="kk-KZ"/>
        </w:rPr>
        <w:t>Банк 900</w:t>
      </w:r>
      <w:r w:rsidRPr="00F93E04">
        <w:rPr>
          <w:rFonts w:ascii="Times New Roman" w:hAnsi="Times New Roman"/>
          <w:bCs/>
          <w:iCs/>
          <w:sz w:val="24"/>
          <w:szCs w:val="24"/>
        </w:rPr>
        <w:t xml:space="preserve"> </w:t>
      </w:r>
      <w:r w:rsidRPr="00F93E04">
        <w:rPr>
          <w:rFonts w:ascii="Times New Roman" w:hAnsi="Times New Roman"/>
          <w:bCs/>
          <w:iCs/>
          <w:sz w:val="24"/>
          <w:szCs w:val="24"/>
          <w:lang w:val="en-US"/>
        </w:rPr>
        <w:t>USD</w:t>
      </w:r>
      <w:r w:rsidRPr="00F93E04">
        <w:rPr>
          <w:rFonts w:ascii="Times New Roman" w:hAnsi="Times New Roman"/>
          <w:bCs/>
          <w:iCs/>
          <w:sz w:val="24"/>
          <w:szCs w:val="24"/>
          <w:lang w:val="kk-KZ"/>
        </w:rPr>
        <w:t xml:space="preserve">, </w:t>
      </w:r>
      <w:r w:rsidRPr="00F93E04">
        <w:rPr>
          <w:rFonts w:ascii="Times New Roman" w:hAnsi="Times New Roman"/>
          <w:bCs/>
          <w:iCs/>
          <w:sz w:val="24"/>
          <w:szCs w:val="24"/>
        </w:rPr>
        <w:t xml:space="preserve"> </w:t>
      </w:r>
      <w:r w:rsidRPr="00F93E04">
        <w:rPr>
          <w:rFonts w:ascii="Times New Roman" w:hAnsi="Times New Roman"/>
          <w:bCs/>
          <w:iCs/>
          <w:sz w:val="24"/>
          <w:szCs w:val="24"/>
          <w:lang w:val="en-US"/>
        </w:rPr>
        <w:t>RUB</w:t>
      </w:r>
      <w:r w:rsidRPr="00F93E04">
        <w:rPr>
          <w:rFonts w:ascii="Times New Roman" w:hAnsi="Times New Roman"/>
          <w:bCs/>
          <w:iCs/>
          <w:sz w:val="24"/>
          <w:szCs w:val="24"/>
        </w:rPr>
        <w:t xml:space="preserve"> курс</w:t>
      </w:r>
      <w:r w:rsidRPr="00F93E04">
        <w:rPr>
          <w:rFonts w:ascii="Times New Roman" w:hAnsi="Times New Roman"/>
          <w:bCs/>
          <w:iCs/>
          <w:sz w:val="24"/>
          <w:szCs w:val="24"/>
          <w:lang w:val="kk-KZ"/>
        </w:rPr>
        <w:t>ы</w:t>
      </w:r>
      <w:r w:rsidRPr="00F93E04">
        <w:rPr>
          <w:rFonts w:ascii="Times New Roman" w:hAnsi="Times New Roman"/>
          <w:bCs/>
          <w:iCs/>
          <w:sz w:val="24"/>
          <w:szCs w:val="24"/>
        </w:rPr>
        <w:t xml:space="preserve"> </w:t>
      </w:r>
      <w:r w:rsidRPr="00F93E04">
        <w:rPr>
          <w:rFonts w:ascii="Times New Roman" w:hAnsi="Times New Roman"/>
          <w:bCs/>
          <w:iCs/>
          <w:sz w:val="24"/>
          <w:szCs w:val="24"/>
          <w:lang w:val="kk-KZ"/>
        </w:rPr>
        <w:t>0,15 болғанда сатып алды;</w:t>
      </w:r>
    </w:p>
    <w:p w14:paraId="6DEF0A44" w14:textId="77777777" w:rsidR="00F93E04" w:rsidRPr="00F93E04" w:rsidRDefault="00F93E04" w:rsidP="00F93E04">
      <w:pPr>
        <w:pStyle w:val="13"/>
        <w:numPr>
          <w:ilvl w:val="1"/>
          <w:numId w:val="14"/>
        </w:numPr>
        <w:tabs>
          <w:tab w:val="clear" w:pos="1785"/>
          <w:tab w:val="num" w:pos="0"/>
          <w:tab w:val="left" w:pos="993"/>
        </w:tabs>
        <w:spacing w:after="0" w:line="240" w:lineRule="auto"/>
        <w:ind w:left="0" w:firstLine="709"/>
        <w:jc w:val="both"/>
        <w:rPr>
          <w:rFonts w:ascii="Times New Roman" w:hAnsi="Times New Roman"/>
          <w:bCs/>
          <w:iCs/>
          <w:sz w:val="24"/>
          <w:szCs w:val="24"/>
          <w:lang w:val="kk-KZ"/>
        </w:rPr>
      </w:pPr>
      <w:r w:rsidRPr="00F93E04">
        <w:rPr>
          <w:rFonts w:ascii="Times New Roman" w:hAnsi="Times New Roman"/>
          <w:bCs/>
          <w:iCs/>
          <w:sz w:val="24"/>
          <w:szCs w:val="24"/>
          <w:lang w:val="kk-KZ"/>
        </w:rPr>
        <w:t>Банк  USD-ды 12148,5 KGS, USD  KGS шаққанда курсы 69,42 сом болғанда сатып жіберді;</w:t>
      </w:r>
    </w:p>
    <w:p w14:paraId="0669D6BB" w14:textId="77777777" w:rsidR="00F93E04" w:rsidRPr="00F93E04" w:rsidRDefault="00F93E04" w:rsidP="00F93E04">
      <w:pPr>
        <w:pStyle w:val="13"/>
        <w:numPr>
          <w:ilvl w:val="1"/>
          <w:numId w:val="14"/>
        </w:numPr>
        <w:tabs>
          <w:tab w:val="clear" w:pos="1785"/>
          <w:tab w:val="num" w:pos="0"/>
          <w:tab w:val="left" w:pos="993"/>
        </w:tabs>
        <w:spacing w:after="0" w:line="240" w:lineRule="auto"/>
        <w:ind w:left="0" w:firstLine="709"/>
        <w:jc w:val="both"/>
        <w:rPr>
          <w:rFonts w:ascii="Times New Roman" w:hAnsi="Times New Roman"/>
          <w:bCs/>
          <w:iCs/>
          <w:sz w:val="24"/>
          <w:szCs w:val="24"/>
          <w:lang w:val="kk-KZ"/>
        </w:rPr>
      </w:pPr>
      <w:r w:rsidRPr="00F93E04">
        <w:rPr>
          <w:rFonts w:ascii="Times New Roman" w:hAnsi="Times New Roman"/>
          <w:bCs/>
          <w:iCs/>
          <w:sz w:val="24"/>
          <w:szCs w:val="24"/>
          <w:lang w:val="kk-KZ"/>
        </w:rPr>
        <w:t>Банк 96 EUR, RUB EUR шаққанда курсы 62,5 болғанда сатып жіберді.</w:t>
      </w:r>
    </w:p>
    <w:p w14:paraId="5D360BD5" w14:textId="77777777" w:rsidR="00F93E04" w:rsidRDefault="00F93E04" w:rsidP="00F93E04">
      <w:pPr>
        <w:spacing w:after="0" w:line="240" w:lineRule="auto"/>
        <w:jc w:val="center"/>
        <w:rPr>
          <w:rFonts w:ascii="Times New Roman" w:hAnsi="Times New Roman" w:cs="Times New Roman"/>
          <w:b/>
          <w:bCs/>
          <w:iCs/>
          <w:sz w:val="24"/>
          <w:szCs w:val="24"/>
          <w:lang w:val="kk-KZ"/>
        </w:rPr>
      </w:pPr>
    </w:p>
    <w:p w14:paraId="255F7982" w14:textId="50580EA1"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lastRenderedPageBreak/>
        <w:t>Есеп-10</w:t>
      </w:r>
    </w:p>
    <w:p w14:paraId="5AC54532" w14:textId="77777777" w:rsidR="00F93E04" w:rsidRPr="00F93E04" w:rsidRDefault="00F93E04" w:rsidP="00F93E04">
      <w:pPr>
        <w:spacing w:after="0" w:line="240" w:lineRule="auto"/>
        <w:ind w:left="64" w:right="64" w:firstLine="709"/>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Номиналь ставкасы 15% және пайызды есептеу тоқсан сайын жүргізілгендегі  күрделі пайыздың қарқынды ставкасын  анықтаңыз.</w:t>
      </w:r>
    </w:p>
    <w:p w14:paraId="5CFC6841" w14:textId="77777777" w:rsidR="00F93E04" w:rsidRPr="00F93E04" w:rsidRDefault="00F93E04" w:rsidP="00F93E04">
      <w:pPr>
        <w:spacing w:after="0" w:line="240" w:lineRule="auto"/>
        <w:ind w:left="64" w:right="64" w:firstLine="709"/>
        <w:jc w:val="both"/>
        <w:rPr>
          <w:rFonts w:ascii="Times New Roman" w:hAnsi="Times New Roman" w:cs="Times New Roman"/>
          <w:b/>
          <w:bCs/>
          <w:sz w:val="24"/>
          <w:szCs w:val="24"/>
          <w:lang w:val="kk-KZ"/>
        </w:rPr>
      </w:pPr>
    </w:p>
    <w:p w14:paraId="3F8798C1" w14:textId="77777777"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Есеп-11</w:t>
      </w:r>
    </w:p>
    <w:p w14:paraId="4FFBEE97"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           Банктік қарапайым жылдық ставка 12% болғанда, 2 500 000 тг.   депозит  ашып, оны 4000000 тг. етіп алу үшін  қанша уақыт   керек?  </w:t>
      </w:r>
    </w:p>
    <w:p w14:paraId="69809163" w14:textId="77777777" w:rsidR="00F93E04" w:rsidRDefault="00F93E04" w:rsidP="00F93E04">
      <w:pPr>
        <w:spacing w:after="0" w:line="240" w:lineRule="auto"/>
        <w:jc w:val="center"/>
        <w:rPr>
          <w:rFonts w:ascii="Times New Roman" w:hAnsi="Times New Roman" w:cs="Times New Roman"/>
          <w:b/>
          <w:bCs/>
          <w:iCs/>
          <w:sz w:val="24"/>
          <w:szCs w:val="24"/>
          <w:lang w:val="kk-KZ"/>
        </w:rPr>
      </w:pPr>
    </w:p>
    <w:p w14:paraId="0EFD05D4" w14:textId="7D70BFF2"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Есеп-12</w:t>
      </w:r>
    </w:p>
    <w:p w14:paraId="1BD549DE"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ab/>
        <w:t xml:space="preserve">Депозит сомасын бір жылда 1 000 000 –ден 1 500 000 тг. арттыратын жылдық жай пайыз ставкасының мөлшерін анықтаңыз   </w:t>
      </w:r>
    </w:p>
    <w:p w14:paraId="00D9D503" w14:textId="77777777" w:rsidR="00F93E04" w:rsidRDefault="00F93E04" w:rsidP="00F93E04">
      <w:pPr>
        <w:spacing w:after="0" w:line="240" w:lineRule="auto"/>
        <w:jc w:val="center"/>
        <w:rPr>
          <w:rFonts w:ascii="Times New Roman" w:hAnsi="Times New Roman" w:cs="Times New Roman"/>
          <w:b/>
          <w:bCs/>
          <w:iCs/>
          <w:sz w:val="24"/>
          <w:szCs w:val="24"/>
          <w:lang w:val="kk-KZ"/>
        </w:rPr>
      </w:pPr>
    </w:p>
    <w:p w14:paraId="607F97CC" w14:textId="04566127"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Есеп-13</w:t>
      </w:r>
    </w:p>
    <w:p w14:paraId="19EF5842"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Банктен 6 айға 15%  алынған 300000 сома несиені  тең бөлікпен жабудың кестесін есептеңіз.   </w:t>
      </w:r>
    </w:p>
    <w:p w14:paraId="0E19AC14"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0"/>
        <w:gridCol w:w="2133"/>
        <w:gridCol w:w="934"/>
        <w:gridCol w:w="2449"/>
        <w:gridCol w:w="1837"/>
        <w:gridCol w:w="1708"/>
      </w:tblGrid>
      <w:tr w:rsidR="00F93E04" w:rsidRPr="00F93E04" w14:paraId="34B1C68C" w14:textId="77777777" w:rsidTr="00F7487B">
        <w:tc>
          <w:tcPr>
            <w:tcW w:w="520" w:type="dxa"/>
          </w:tcPr>
          <w:p w14:paraId="09EB356A"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w:t>
            </w:r>
          </w:p>
        </w:tc>
        <w:tc>
          <w:tcPr>
            <w:tcW w:w="2282" w:type="dxa"/>
          </w:tcPr>
          <w:p w14:paraId="1F6CD530"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lang w:val="kk-KZ"/>
              </w:rPr>
            </w:pPr>
            <w:r w:rsidRPr="00F93E04">
              <w:rPr>
                <w:rFonts w:ascii="Times New Roman" w:hAnsi="Times New Roman" w:cs="Times New Roman"/>
                <w:sz w:val="24"/>
                <w:szCs w:val="24"/>
                <w:lang w:val="kk-KZ"/>
              </w:rPr>
              <w:t>Несие сомасы</w:t>
            </w:r>
          </w:p>
        </w:tc>
        <w:tc>
          <w:tcPr>
            <w:tcW w:w="937" w:type="dxa"/>
          </w:tcPr>
          <w:p w14:paraId="2D3B5653"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Айына </w:t>
            </w:r>
            <w:r w:rsidRPr="00F93E04">
              <w:rPr>
                <w:rFonts w:ascii="Times New Roman" w:hAnsi="Times New Roman" w:cs="Times New Roman"/>
                <w:sz w:val="24"/>
                <w:szCs w:val="24"/>
              </w:rPr>
              <w:t xml:space="preserve">% </w:t>
            </w:r>
            <w:r w:rsidRPr="00F93E04">
              <w:rPr>
                <w:rFonts w:ascii="Times New Roman" w:hAnsi="Times New Roman" w:cs="Times New Roman"/>
                <w:sz w:val="24"/>
                <w:szCs w:val="24"/>
                <w:lang w:val="kk-KZ"/>
              </w:rPr>
              <w:t xml:space="preserve"> </w:t>
            </w:r>
          </w:p>
        </w:tc>
        <w:tc>
          <w:tcPr>
            <w:tcW w:w="2613" w:type="dxa"/>
          </w:tcPr>
          <w:p w14:paraId="586B775B"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Айына есептелген </w:t>
            </w:r>
            <w:r w:rsidRPr="00F93E04">
              <w:rPr>
                <w:rFonts w:ascii="Times New Roman" w:hAnsi="Times New Roman" w:cs="Times New Roman"/>
                <w:sz w:val="24"/>
                <w:szCs w:val="24"/>
              </w:rPr>
              <w:t xml:space="preserve"> % </w:t>
            </w:r>
            <w:r w:rsidRPr="00F93E04">
              <w:rPr>
                <w:rFonts w:ascii="Times New Roman" w:hAnsi="Times New Roman" w:cs="Times New Roman"/>
                <w:sz w:val="24"/>
                <w:szCs w:val="24"/>
                <w:lang w:val="kk-KZ"/>
              </w:rPr>
              <w:t xml:space="preserve"> </w:t>
            </w:r>
          </w:p>
        </w:tc>
        <w:tc>
          <w:tcPr>
            <w:tcW w:w="1935" w:type="dxa"/>
          </w:tcPr>
          <w:p w14:paraId="2DCEC9A8"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Негізгі сома бойынша қарызды жабу  </w:t>
            </w:r>
          </w:p>
        </w:tc>
        <w:tc>
          <w:tcPr>
            <w:tcW w:w="1796" w:type="dxa"/>
          </w:tcPr>
          <w:p w14:paraId="711B0593"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Айына толем, барлығы  </w:t>
            </w:r>
          </w:p>
        </w:tc>
      </w:tr>
      <w:tr w:rsidR="00F93E04" w:rsidRPr="00F93E04" w14:paraId="7B467CF5" w14:textId="77777777" w:rsidTr="00F7487B">
        <w:tc>
          <w:tcPr>
            <w:tcW w:w="520" w:type="dxa"/>
          </w:tcPr>
          <w:p w14:paraId="231AC34D"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r w:rsidRPr="00F93E04">
              <w:rPr>
                <w:rFonts w:ascii="Times New Roman" w:hAnsi="Times New Roman" w:cs="Times New Roman"/>
                <w:sz w:val="24"/>
                <w:szCs w:val="24"/>
              </w:rPr>
              <w:t>1</w:t>
            </w:r>
          </w:p>
        </w:tc>
        <w:tc>
          <w:tcPr>
            <w:tcW w:w="2282" w:type="dxa"/>
          </w:tcPr>
          <w:p w14:paraId="54C31DAA"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937" w:type="dxa"/>
          </w:tcPr>
          <w:p w14:paraId="5C55E18A"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2613" w:type="dxa"/>
          </w:tcPr>
          <w:p w14:paraId="65BA62B7"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935" w:type="dxa"/>
          </w:tcPr>
          <w:p w14:paraId="3A6A02CA"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796" w:type="dxa"/>
          </w:tcPr>
          <w:p w14:paraId="0FF9BFF9"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r>
      <w:tr w:rsidR="00F93E04" w:rsidRPr="00F93E04" w14:paraId="22FAF77B" w14:textId="77777777" w:rsidTr="00F7487B">
        <w:tc>
          <w:tcPr>
            <w:tcW w:w="520" w:type="dxa"/>
          </w:tcPr>
          <w:p w14:paraId="5A34CA79"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r w:rsidRPr="00F93E04">
              <w:rPr>
                <w:rFonts w:ascii="Times New Roman" w:hAnsi="Times New Roman" w:cs="Times New Roman"/>
                <w:sz w:val="24"/>
                <w:szCs w:val="24"/>
              </w:rPr>
              <w:t>2</w:t>
            </w:r>
          </w:p>
        </w:tc>
        <w:tc>
          <w:tcPr>
            <w:tcW w:w="2282" w:type="dxa"/>
          </w:tcPr>
          <w:p w14:paraId="36486D62"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937" w:type="dxa"/>
          </w:tcPr>
          <w:p w14:paraId="139911E2"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2613" w:type="dxa"/>
          </w:tcPr>
          <w:p w14:paraId="724FD74D"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935" w:type="dxa"/>
          </w:tcPr>
          <w:p w14:paraId="7C039AC2"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796" w:type="dxa"/>
          </w:tcPr>
          <w:p w14:paraId="3154F2FF"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r>
      <w:tr w:rsidR="00F93E04" w:rsidRPr="00F93E04" w14:paraId="385F5A91" w14:textId="77777777" w:rsidTr="00F7487B">
        <w:tc>
          <w:tcPr>
            <w:tcW w:w="520" w:type="dxa"/>
          </w:tcPr>
          <w:p w14:paraId="10F4F12B"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r w:rsidRPr="00F93E04">
              <w:rPr>
                <w:rFonts w:ascii="Times New Roman" w:hAnsi="Times New Roman" w:cs="Times New Roman"/>
                <w:sz w:val="24"/>
                <w:szCs w:val="24"/>
              </w:rPr>
              <w:t>3</w:t>
            </w:r>
          </w:p>
        </w:tc>
        <w:tc>
          <w:tcPr>
            <w:tcW w:w="2282" w:type="dxa"/>
          </w:tcPr>
          <w:p w14:paraId="1FD4BD0A"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937" w:type="dxa"/>
          </w:tcPr>
          <w:p w14:paraId="3F64E7DF"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2613" w:type="dxa"/>
          </w:tcPr>
          <w:p w14:paraId="1D203B8B"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935" w:type="dxa"/>
          </w:tcPr>
          <w:p w14:paraId="7898FBB0"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796" w:type="dxa"/>
          </w:tcPr>
          <w:p w14:paraId="1FFC97FC"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r>
      <w:tr w:rsidR="00F93E04" w:rsidRPr="00F93E04" w14:paraId="4A0CC322" w14:textId="77777777" w:rsidTr="00F7487B">
        <w:tc>
          <w:tcPr>
            <w:tcW w:w="520" w:type="dxa"/>
          </w:tcPr>
          <w:p w14:paraId="3D22331C"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r w:rsidRPr="00F93E04">
              <w:rPr>
                <w:rFonts w:ascii="Times New Roman" w:hAnsi="Times New Roman" w:cs="Times New Roman"/>
                <w:sz w:val="24"/>
                <w:szCs w:val="24"/>
              </w:rPr>
              <w:t>4</w:t>
            </w:r>
          </w:p>
        </w:tc>
        <w:tc>
          <w:tcPr>
            <w:tcW w:w="2282" w:type="dxa"/>
          </w:tcPr>
          <w:p w14:paraId="640F891E"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937" w:type="dxa"/>
          </w:tcPr>
          <w:p w14:paraId="430C3CD5"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2613" w:type="dxa"/>
          </w:tcPr>
          <w:p w14:paraId="478697A9"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935" w:type="dxa"/>
          </w:tcPr>
          <w:p w14:paraId="117517E6"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796" w:type="dxa"/>
          </w:tcPr>
          <w:p w14:paraId="54227C70"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r>
      <w:tr w:rsidR="00F93E04" w:rsidRPr="00F93E04" w14:paraId="5B2CE955" w14:textId="77777777" w:rsidTr="00F7487B">
        <w:tc>
          <w:tcPr>
            <w:tcW w:w="520" w:type="dxa"/>
          </w:tcPr>
          <w:p w14:paraId="66A6BF26"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r w:rsidRPr="00F93E04">
              <w:rPr>
                <w:rFonts w:ascii="Times New Roman" w:hAnsi="Times New Roman" w:cs="Times New Roman"/>
                <w:sz w:val="24"/>
                <w:szCs w:val="24"/>
              </w:rPr>
              <w:t>5</w:t>
            </w:r>
          </w:p>
        </w:tc>
        <w:tc>
          <w:tcPr>
            <w:tcW w:w="2282" w:type="dxa"/>
          </w:tcPr>
          <w:p w14:paraId="25FFFFCE"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937" w:type="dxa"/>
          </w:tcPr>
          <w:p w14:paraId="690543FF"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2613" w:type="dxa"/>
          </w:tcPr>
          <w:p w14:paraId="0A0E7664"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935" w:type="dxa"/>
          </w:tcPr>
          <w:p w14:paraId="67E08B41"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796" w:type="dxa"/>
          </w:tcPr>
          <w:p w14:paraId="2C4B2DE8"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r>
      <w:tr w:rsidR="00F93E04" w:rsidRPr="00F93E04" w14:paraId="4B913265" w14:textId="77777777" w:rsidTr="00F7487B">
        <w:tc>
          <w:tcPr>
            <w:tcW w:w="520" w:type="dxa"/>
          </w:tcPr>
          <w:p w14:paraId="650049BA"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r w:rsidRPr="00F93E04">
              <w:rPr>
                <w:rFonts w:ascii="Times New Roman" w:hAnsi="Times New Roman" w:cs="Times New Roman"/>
                <w:sz w:val="24"/>
                <w:szCs w:val="24"/>
              </w:rPr>
              <w:t>6</w:t>
            </w:r>
          </w:p>
        </w:tc>
        <w:tc>
          <w:tcPr>
            <w:tcW w:w="2282" w:type="dxa"/>
          </w:tcPr>
          <w:p w14:paraId="57195B55"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937" w:type="dxa"/>
          </w:tcPr>
          <w:p w14:paraId="02D1A1E7"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2613" w:type="dxa"/>
          </w:tcPr>
          <w:p w14:paraId="3F3CBC1D"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935" w:type="dxa"/>
          </w:tcPr>
          <w:p w14:paraId="180969ED"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796" w:type="dxa"/>
          </w:tcPr>
          <w:p w14:paraId="3C3154DB"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r>
      <w:tr w:rsidR="00F93E04" w:rsidRPr="00F93E04" w14:paraId="1DF24F71" w14:textId="77777777" w:rsidTr="00F7487B">
        <w:tc>
          <w:tcPr>
            <w:tcW w:w="520" w:type="dxa"/>
          </w:tcPr>
          <w:p w14:paraId="1C47288E"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2282" w:type="dxa"/>
          </w:tcPr>
          <w:p w14:paraId="70EB9D95"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lang w:val="kk-KZ"/>
              </w:rPr>
            </w:pPr>
            <w:proofErr w:type="spellStart"/>
            <w:r w:rsidRPr="00F93E04">
              <w:rPr>
                <w:rFonts w:ascii="Times New Roman" w:hAnsi="Times New Roman" w:cs="Times New Roman"/>
                <w:sz w:val="24"/>
                <w:szCs w:val="24"/>
              </w:rPr>
              <w:t>Барлы</w:t>
            </w:r>
            <w:proofErr w:type="spellEnd"/>
            <w:r w:rsidRPr="00F93E04">
              <w:rPr>
                <w:rFonts w:ascii="Times New Roman" w:hAnsi="Times New Roman" w:cs="Times New Roman"/>
                <w:sz w:val="24"/>
                <w:szCs w:val="24"/>
                <w:lang w:val="kk-KZ"/>
              </w:rPr>
              <w:t>ғы</w:t>
            </w:r>
          </w:p>
        </w:tc>
        <w:tc>
          <w:tcPr>
            <w:tcW w:w="937" w:type="dxa"/>
          </w:tcPr>
          <w:p w14:paraId="1A0960B5"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w:t>
            </w:r>
          </w:p>
        </w:tc>
        <w:tc>
          <w:tcPr>
            <w:tcW w:w="2613" w:type="dxa"/>
          </w:tcPr>
          <w:p w14:paraId="74CFB1BA"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935" w:type="dxa"/>
          </w:tcPr>
          <w:p w14:paraId="5EE232B1"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1796" w:type="dxa"/>
          </w:tcPr>
          <w:p w14:paraId="26BF8F89"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r>
    </w:tbl>
    <w:p w14:paraId="49722763" w14:textId="77777777" w:rsidR="00F93E04" w:rsidRDefault="00F93E04" w:rsidP="00F93E04">
      <w:pPr>
        <w:spacing w:after="0" w:line="240" w:lineRule="auto"/>
        <w:jc w:val="center"/>
        <w:rPr>
          <w:rFonts w:ascii="Times New Roman" w:hAnsi="Times New Roman" w:cs="Times New Roman"/>
          <w:b/>
          <w:bCs/>
          <w:iCs/>
          <w:sz w:val="24"/>
          <w:szCs w:val="24"/>
          <w:lang w:val="kk-KZ"/>
        </w:rPr>
      </w:pPr>
    </w:p>
    <w:p w14:paraId="73DE5F44" w14:textId="3FCD7E46"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Есеп-14</w:t>
      </w:r>
    </w:p>
    <w:p w14:paraId="34F99CE7" w14:textId="77777777" w:rsidR="00F93E04" w:rsidRPr="00F93E04" w:rsidRDefault="00F93E04" w:rsidP="00F93E04">
      <w:pPr>
        <w:spacing w:after="0" w:line="240" w:lineRule="auto"/>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         Қарыз алушының несиеқабілеттілігін   негізгі қаржылық коэффициенттер көмегімен келесі қаржылық есептегі көрсеткіштерді қолданып   анықтаңыз.</w:t>
      </w:r>
    </w:p>
    <w:p w14:paraId="670524A7" w14:textId="77777777" w:rsidR="00F93E04" w:rsidRPr="00F93E04" w:rsidRDefault="00F93E04" w:rsidP="00F93E04">
      <w:pPr>
        <w:spacing w:after="0" w:line="240" w:lineRule="auto"/>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          - меншікті капитал – 2983,9 млн.тнг.</w:t>
      </w:r>
    </w:p>
    <w:p w14:paraId="4B5C1999" w14:textId="77777777" w:rsidR="00F93E04" w:rsidRPr="00F93E04" w:rsidRDefault="00F93E04" w:rsidP="00F93E04">
      <w:pPr>
        <w:spacing w:after="0" w:line="240" w:lineRule="auto"/>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          -  баланс қорытындысы – 3227,5 млн.тнг.</w:t>
      </w:r>
    </w:p>
    <w:p w14:paraId="274ED0E2" w14:textId="77777777" w:rsidR="00F93E04" w:rsidRPr="00F93E04" w:rsidRDefault="00F93E04" w:rsidP="00F93E04">
      <w:pPr>
        <w:pStyle w:val="1"/>
        <w:tabs>
          <w:tab w:val="left" w:pos="720"/>
        </w:tabs>
        <w:spacing w:before="0" w:line="240" w:lineRule="auto"/>
        <w:jc w:val="both"/>
        <w:rPr>
          <w:rFonts w:ascii="Times New Roman" w:hAnsi="Times New Roman" w:cs="Times New Roman"/>
          <w:b/>
          <w:color w:val="auto"/>
          <w:sz w:val="24"/>
          <w:szCs w:val="24"/>
          <w:lang w:val="kk-KZ"/>
        </w:rPr>
      </w:pPr>
      <w:r w:rsidRPr="00F93E04">
        <w:rPr>
          <w:rFonts w:ascii="Times New Roman" w:hAnsi="Times New Roman" w:cs="Times New Roman"/>
          <w:sz w:val="24"/>
          <w:szCs w:val="24"/>
          <w:lang w:val="kk-KZ"/>
        </w:rPr>
        <w:t xml:space="preserve">          - </w:t>
      </w:r>
      <w:r w:rsidRPr="00F93E04">
        <w:rPr>
          <w:rFonts w:ascii="Times New Roman" w:hAnsi="Times New Roman" w:cs="Times New Roman"/>
          <w:color w:val="auto"/>
          <w:sz w:val="24"/>
          <w:szCs w:val="24"/>
          <w:lang w:val="kk-KZ"/>
        </w:rPr>
        <w:t>дебиторлық қарыз – 182,7 млн.тнг</w:t>
      </w:r>
    </w:p>
    <w:p w14:paraId="15B040D3" w14:textId="77777777" w:rsidR="00F93E04" w:rsidRPr="00F93E04" w:rsidRDefault="00F93E04" w:rsidP="00F93E04">
      <w:pPr>
        <w:pStyle w:val="1"/>
        <w:tabs>
          <w:tab w:val="left" w:pos="720"/>
        </w:tabs>
        <w:spacing w:before="0" w:line="240" w:lineRule="auto"/>
        <w:rPr>
          <w:rFonts w:ascii="Times New Roman" w:hAnsi="Times New Roman" w:cs="Times New Roman"/>
          <w:b/>
          <w:color w:val="auto"/>
          <w:sz w:val="24"/>
          <w:szCs w:val="24"/>
          <w:lang w:val="kk-KZ"/>
        </w:rPr>
      </w:pPr>
      <w:r w:rsidRPr="00F93E04">
        <w:rPr>
          <w:rFonts w:ascii="Times New Roman" w:hAnsi="Times New Roman" w:cs="Times New Roman"/>
          <w:color w:val="auto"/>
          <w:sz w:val="24"/>
          <w:szCs w:val="24"/>
          <w:lang w:val="kk-KZ"/>
        </w:rPr>
        <w:t xml:space="preserve">          - запастар мен шығындар-1897,1 млн.тнг.</w:t>
      </w:r>
    </w:p>
    <w:p w14:paraId="25B3A683" w14:textId="77777777" w:rsidR="00F93E04" w:rsidRPr="00F93E04" w:rsidRDefault="00F93E04" w:rsidP="00F93E04">
      <w:pPr>
        <w:tabs>
          <w:tab w:val="left" w:pos="720"/>
        </w:tabs>
        <w:spacing w:after="0" w:line="240" w:lineRule="auto"/>
        <w:rPr>
          <w:rFonts w:ascii="Times New Roman" w:hAnsi="Times New Roman" w:cs="Times New Roman"/>
          <w:sz w:val="24"/>
          <w:szCs w:val="24"/>
          <w:lang w:val="kk-KZ"/>
        </w:rPr>
      </w:pPr>
      <w:r w:rsidRPr="00F93E04">
        <w:rPr>
          <w:rFonts w:ascii="Times New Roman" w:hAnsi="Times New Roman" w:cs="Times New Roman"/>
          <w:b/>
          <w:sz w:val="24"/>
          <w:szCs w:val="24"/>
          <w:lang w:val="kk-KZ"/>
        </w:rPr>
        <w:t xml:space="preserve">          </w:t>
      </w:r>
      <w:r w:rsidRPr="00F93E04">
        <w:rPr>
          <w:rFonts w:ascii="Times New Roman" w:hAnsi="Times New Roman" w:cs="Times New Roman"/>
          <w:sz w:val="24"/>
          <w:szCs w:val="24"/>
          <w:lang w:val="kk-KZ"/>
        </w:rPr>
        <w:t>- ақша құралдары – 341,1млн.тнг.</w:t>
      </w:r>
    </w:p>
    <w:p w14:paraId="7807AA7B" w14:textId="77777777" w:rsidR="00F93E04" w:rsidRPr="00F93E04" w:rsidRDefault="00F93E04" w:rsidP="00F93E04">
      <w:pPr>
        <w:tabs>
          <w:tab w:val="left" w:pos="720"/>
        </w:tabs>
        <w:spacing w:after="0" w:line="240" w:lineRule="auto"/>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          - қысқа мерзімді қаржылық салымдар  – 1113,6 млн. тнг.</w:t>
      </w:r>
    </w:p>
    <w:p w14:paraId="5924280B" w14:textId="77777777" w:rsidR="00F93E04" w:rsidRPr="00F93E04" w:rsidRDefault="00F93E04" w:rsidP="00F93E04">
      <w:pPr>
        <w:tabs>
          <w:tab w:val="left" w:pos="720"/>
        </w:tabs>
        <w:spacing w:after="0" w:line="240" w:lineRule="auto"/>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          - қысқа мерзімді міндеттемелер – 1500,0 млн. тнг.</w:t>
      </w:r>
    </w:p>
    <w:p w14:paraId="5B211579" w14:textId="77777777" w:rsidR="00F93E04" w:rsidRPr="00F93E04" w:rsidRDefault="00F93E04" w:rsidP="00F93E04">
      <w:pPr>
        <w:tabs>
          <w:tab w:val="left" w:pos="720"/>
        </w:tabs>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 xml:space="preserve">           Қарызалушылардың  несиеқабілеттілік  деігейлері</w:t>
      </w:r>
    </w:p>
    <w:p w14:paraId="1F4196E1"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 xml:space="preserve">Кесте </w:t>
      </w:r>
      <w:r w:rsidRPr="00F93E04">
        <w:rPr>
          <w:rFonts w:ascii="Times New Roman" w:hAnsi="Times New Roman" w:cs="Times New Roman"/>
          <w:sz w:val="24"/>
          <w:szCs w:val="24"/>
        </w:rPr>
        <w:t xml:space="preserve">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5"/>
        <w:gridCol w:w="2194"/>
        <w:gridCol w:w="2194"/>
        <w:gridCol w:w="1987"/>
      </w:tblGrid>
      <w:tr w:rsidR="00F93E04" w:rsidRPr="00F93E04" w14:paraId="03594842" w14:textId="77777777" w:rsidTr="00F7487B">
        <w:tc>
          <w:tcPr>
            <w:tcW w:w="2085" w:type="dxa"/>
          </w:tcPr>
          <w:p w14:paraId="3245FA00" w14:textId="77777777" w:rsidR="00F93E04" w:rsidRPr="00F93E04" w:rsidRDefault="00F93E04" w:rsidP="00F93E04">
            <w:pPr>
              <w:spacing w:after="0" w:line="240" w:lineRule="auto"/>
              <w:rPr>
                <w:rFonts w:ascii="Times New Roman" w:hAnsi="Times New Roman" w:cs="Times New Roman"/>
                <w:b/>
                <w:sz w:val="24"/>
                <w:szCs w:val="24"/>
                <w:lang w:val="kk-KZ"/>
              </w:rPr>
            </w:pPr>
            <w:r w:rsidRPr="00F93E04">
              <w:rPr>
                <w:rFonts w:ascii="Times New Roman" w:hAnsi="Times New Roman" w:cs="Times New Roman"/>
                <w:b/>
                <w:sz w:val="24"/>
                <w:szCs w:val="24"/>
              </w:rPr>
              <w:t>Коэффициент</w:t>
            </w:r>
            <w:r w:rsidRPr="00F93E04">
              <w:rPr>
                <w:rFonts w:ascii="Times New Roman" w:hAnsi="Times New Roman" w:cs="Times New Roman"/>
                <w:b/>
                <w:sz w:val="24"/>
                <w:szCs w:val="24"/>
                <w:lang w:val="kk-KZ"/>
              </w:rPr>
              <w:t>тер</w:t>
            </w:r>
          </w:p>
        </w:tc>
        <w:tc>
          <w:tcPr>
            <w:tcW w:w="2194" w:type="dxa"/>
          </w:tcPr>
          <w:p w14:paraId="419497AF" w14:textId="77777777" w:rsidR="00F93E04" w:rsidRPr="00F93E04" w:rsidRDefault="00F93E04" w:rsidP="00F93E04">
            <w:pPr>
              <w:spacing w:after="0" w:line="240" w:lineRule="auto"/>
              <w:rPr>
                <w:rFonts w:ascii="Times New Roman" w:hAnsi="Times New Roman" w:cs="Times New Roman"/>
                <w:b/>
                <w:sz w:val="24"/>
                <w:szCs w:val="24"/>
              </w:rPr>
            </w:pPr>
            <w:r w:rsidRPr="00F93E04">
              <w:rPr>
                <w:rFonts w:ascii="Times New Roman" w:hAnsi="Times New Roman" w:cs="Times New Roman"/>
                <w:b/>
                <w:sz w:val="24"/>
                <w:szCs w:val="24"/>
                <w:lang w:val="kk-KZ"/>
              </w:rPr>
              <w:t>Бірінші</w:t>
            </w:r>
            <w:r w:rsidRPr="00F93E04">
              <w:rPr>
                <w:rFonts w:ascii="Times New Roman" w:hAnsi="Times New Roman" w:cs="Times New Roman"/>
                <w:b/>
                <w:sz w:val="24"/>
                <w:szCs w:val="24"/>
              </w:rPr>
              <w:t xml:space="preserve"> класс</w:t>
            </w:r>
          </w:p>
        </w:tc>
        <w:tc>
          <w:tcPr>
            <w:tcW w:w="2194" w:type="dxa"/>
          </w:tcPr>
          <w:p w14:paraId="7C8BEB90" w14:textId="77777777" w:rsidR="00F93E04" w:rsidRPr="00F93E04" w:rsidRDefault="00F93E04" w:rsidP="00F93E04">
            <w:pPr>
              <w:spacing w:after="0" w:line="240" w:lineRule="auto"/>
              <w:rPr>
                <w:rFonts w:ascii="Times New Roman" w:hAnsi="Times New Roman" w:cs="Times New Roman"/>
                <w:b/>
                <w:sz w:val="24"/>
                <w:szCs w:val="24"/>
              </w:rPr>
            </w:pPr>
            <w:r w:rsidRPr="00F93E04">
              <w:rPr>
                <w:rFonts w:ascii="Times New Roman" w:hAnsi="Times New Roman" w:cs="Times New Roman"/>
                <w:b/>
                <w:sz w:val="24"/>
                <w:szCs w:val="24"/>
                <w:lang w:val="kk-KZ"/>
              </w:rPr>
              <w:t xml:space="preserve">Екінші </w:t>
            </w:r>
            <w:r w:rsidRPr="00F93E04">
              <w:rPr>
                <w:rFonts w:ascii="Times New Roman" w:hAnsi="Times New Roman" w:cs="Times New Roman"/>
                <w:b/>
                <w:sz w:val="24"/>
                <w:szCs w:val="24"/>
              </w:rPr>
              <w:t>класс</w:t>
            </w:r>
          </w:p>
        </w:tc>
        <w:tc>
          <w:tcPr>
            <w:tcW w:w="1987" w:type="dxa"/>
          </w:tcPr>
          <w:p w14:paraId="1ED8EF19" w14:textId="77777777" w:rsidR="00F93E04" w:rsidRPr="00F93E04" w:rsidRDefault="00F93E04" w:rsidP="00F93E04">
            <w:pPr>
              <w:spacing w:after="0" w:line="240" w:lineRule="auto"/>
              <w:rPr>
                <w:rFonts w:ascii="Times New Roman" w:hAnsi="Times New Roman" w:cs="Times New Roman"/>
                <w:b/>
                <w:sz w:val="24"/>
                <w:szCs w:val="24"/>
              </w:rPr>
            </w:pPr>
            <w:r w:rsidRPr="00F93E04">
              <w:rPr>
                <w:rFonts w:ascii="Times New Roman" w:hAnsi="Times New Roman" w:cs="Times New Roman"/>
                <w:b/>
                <w:sz w:val="24"/>
                <w:szCs w:val="24"/>
                <w:lang w:val="kk-KZ"/>
              </w:rPr>
              <w:t xml:space="preserve">Үшінші </w:t>
            </w:r>
            <w:r w:rsidRPr="00F93E04">
              <w:rPr>
                <w:rFonts w:ascii="Times New Roman" w:hAnsi="Times New Roman" w:cs="Times New Roman"/>
                <w:b/>
                <w:sz w:val="24"/>
                <w:szCs w:val="24"/>
              </w:rPr>
              <w:t>класс</w:t>
            </w:r>
          </w:p>
        </w:tc>
      </w:tr>
      <w:tr w:rsidR="00F93E04" w:rsidRPr="00F93E04" w14:paraId="4AA9C706" w14:textId="77777777" w:rsidTr="00F7487B">
        <w:tc>
          <w:tcPr>
            <w:tcW w:w="2085" w:type="dxa"/>
          </w:tcPr>
          <w:p w14:paraId="1335CBF8" w14:textId="77777777" w:rsidR="00F93E04" w:rsidRPr="00F93E04" w:rsidRDefault="00F93E04" w:rsidP="00F93E04">
            <w:pPr>
              <w:spacing w:after="0" w:line="240" w:lineRule="auto"/>
              <w:jc w:val="center"/>
              <w:rPr>
                <w:rFonts w:ascii="Times New Roman" w:hAnsi="Times New Roman" w:cs="Times New Roman"/>
                <w:sz w:val="24"/>
                <w:szCs w:val="24"/>
                <w:lang w:val="en-US"/>
              </w:rPr>
            </w:pPr>
            <w:r w:rsidRPr="00F93E04">
              <w:rPr>
                <w:rFonts w:ascii="Times New Roman" w:hAnsi="Times New Roman" w:cs="Times New Roman"/>
                <w:sz w:val="24"/>
                <w:szCs w:val="24"/>
                <w:lang w:val="en-US"/>
              </w:rPr>
              <w:t>1</w:t>
            </w:r>
          </w:p>
        </w:tc>
        <w:tc>
          <w:tcPr>
            <w:tcW w:w="2194" w:type="dxa"/>
          </w:tcPr>
          <w:p w14:paraId="11DEA138" w14:textId="77777777" w:rsidR="00F93E04" w:rsidRPr="00F93E04" w:rsidRDefault="00F93E04" w:rsidP="00F93E04">
            <w:pPr>
              <w:spacing w:after="0" w:line="240" w:lineRule="auto"/>
              <w:jc w:val="center"/>
              <w:rPr>
                <w:rFonts w:ascii="Times New Roman" w:hAnsi="Times New Roman" w:cs="Times New Roman"/>
                <w:sz w:val="24"/>
                <w:szCs w:val="24"/>
                <w:lang w:val="en-US"/>
              </w:rPr>
            </w:pPr>
            <w:r w:rsidRPr="00F93E04">
              <w:rPr>
                <w:rFonts w:ascii="Times New Roman" w:hAnsi="Times New Roman" w:cs="Times New Roman"/>
                <w:sz w:val="24"/>
                <w:szCs w:val="24"/>
                <w:lang w:val="en-US"/>
              </w:rPr>
              <w:t>2</w:t>
            </w:r>
          </w:p>
        </w:tc>
        <w:tc>
          <w:tcPr>
            <w:tcW w:w="2194" w:type="dxa"/>
          </w:tcPr>
          <w:p w14:paraId="24DB96B2" w14:textId="77777777" w:rsidR="00F93E04" w:rsidRPr="00F93E04" w:rsidRDefault="00F93E04" w:rsidP="00F93E04">
            <w:pPr>
              <w:spacing w:after="0" w:line="240" w:lineRule="auto"/>
              <w:jc w:val="center"/>
              <w:rPr>
                <w:rFonts w:ascii="Times New Roman" w:hAnsi="Times New Roman" w:cs="Times New Roman"/>
                <w:sz w:val="24"/>
                <w:szCs w:val="24"/>
                <w:lang w:val="en-US"/>
              </w:rPr>
            </w:pPr>
            <w:r w:rsidRPr="00F93E04">
              <w:rPr>
                <w:rFonts w:ascii="Times New Roman" w:hAnsi="Times New Roman" w:cs="Times New Roman"/>
                <w:sz w:val="24"/>
                <w:szCs w:val="24"/>
                <w:lang w:val="en-US"/>
              </w:rPr>
              <w:t>3</w:t>
            </w:r>
          </w:p>
        </w:tc>
        <w:tc>
          <w:tcPr>
            <w:tcW w:w="1987" w:type="dxa"/>
          </w:tcPr>
          <w:p w14:paraId="1730EABB" w14:textId="77777777" w:rsidR="00F93E04" w:rsidRPr="00F93E04" w:rsidRDefault="00F93E04" w:rsidP="00F93E04">
            <w:pPr>
              <w:spacing w:after="0" w:line="240" w:lineRule="auto"/>
              <w:jc w:val="center"/>
              <w:rPr>
                <w:rFonts w:ascii="Times New Roman" w:hAnsi="Times New Roman" w:cs="Times New Roman"/>
                <w:sz w:val="24"/>
                <w:szCs w:val="24"/>
                <w:lang w:val="en-US"/>
              </w:rPr>
            </w:pPr>
            <w:r w:rsidRPr="00F93E04">
              <w:rPr>
                <w:rFonts w:ascii="Times New Roman" w:hAnsi="Times New Roman" w:cs="Times New Roman"/>
                <w:sz w:val="24"/>
                <w:szCs w:val="24"/>
                <w:lang w:val="en-US"/>
              </w:rPr>
              <w:t>4</w:t>
            </w:r>
          </w:p>
        </w:tc>
      </w:tr>
      <w:tr w:rsidR="00F93E04" w:rsidRPr="00F93E04" w14:paraId="026813B7" w14:textId="77777777" w:rsidTr="00F7487B">
        <w:tc>
          <w:tcPr>
            <w:tcW w:w="2085" w:type="dxa"/>
          </w:tcPr>
          <w:p w14:paraId="6E4508C5" w14:textId="77777777" w:rsidR="00F93E04" w:rsidRPr="00F93E04" w:rsidRDefault="00F93E04" w:rsidP="00F93E04">
            <w:pPr>
              <w:spacing w:after="0" w:line="240" w:lineRule="auto"/>
              <w:rPr>
                <w:rFonts w:ascii="Times New Roman" w:hAnsi="Times New Roman" w:cs="Times New Roman"/>
                <w:sz w:val="24"/>
                <w:szCs w:val="24"/>
                <w:vertAlign w:val="subscript"/>
              </w:rPr>
            </w:pPr>
            <w:r w:rsidRPr="00F93E04">
              <w:rPr>
                <w:rFonts w:ascii="Times New Roman" w:hAnsi="Times New Roman" w:cs="Times New Roman"/>
                <w:sz w:val="24"/>
                <w:szCs w:val="24"/>
              </w:rPr>
              <w:t>К</w:t>
            </w:r>
            <w:r w:rsidRPr="00F93E04">
              <w:rPr>
                <w:rFonts w:ascii="Times New Roman" w:hAnsi="Times New Roman" w:cs="Times New Roman"/>
                <w:sz w:val="24"/>
                <w:szCs w:val="24"/>
                <w:vertAlign w:val="subscript"/>
              </w:rPr>
              <w:t>ал</w:t>
            </w:r>
          </w:p>
        </w:tc>
        <w:tc>
          <w:tcPr>
            <w:tcW w:w="2194" w:type="dxa"/>
          </w:tcPr>
          <w:p w14:paraId="696E545E"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0,2 и выше</w:t>
            </w:r>
          </w:p>
        </w:tc>
        <w:tc>
          <w:tcPr>
            <w:tcW w:w="2194" w:type="dxa"/>
          </w:tcPr>
          <w:p w14:paraId="48A77C14"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0,15-0,20</w:t>
            </w:r>
          </w:p>
        </w:tc>
        <w:tc>
          <w:tcPr>
            <w:tcW w:w="1987" w:type="dxa"/>
          </w:tcPr>
          <w:p w14:paraId="5C4FF49D"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Менее 0,15</w:t>
            </w:r>
          </w:p>
        </w:tc>
      </w:tr>
      <w:tr w:rsidR="00F93E04" w:rsidRPr="00F93E04" w14:paraId="6905B449" w14:textId="77777777" w:rsidTr="00F7487B">
        <w:tc>
          <w:tcPr>
            <w:tcW w:w="2085" w:type="dxa"/>
          </w:tcPr>
          <w:p w14:paraId="6DC8FD70" w14:textId="77777777" w:rsidR="00F93E04" w:rsidRPr="00F93E04" w:rsidRDefault="00F93E04" w:rsidP="00F93E04">
            <w:pPr>
              <w:spacing w:after="0" w:line="240" w:lineRule="auto"/>
              <w:rPr>
                <w:rFonts w:ascii="Times New Roman" w:hAnsi="Times New Roman" w:cs="Times New Roman"/>
                <w:sz w:val="24"/>
                <w:szCs w:val="24"/>
                <w:vertAlign w:val="subscript"/>
              </w:rPr>
            </w:pPr>
            <w:proofErr w:type="spellStart"/>
            <w:r w:rsidRPr="00F93E04">
              <w:rPr>
                <w:rFonts w:ascii="Times New Roman" w:hAnsi="Times New Roman" w:cs="Times New Roman"/>
                <w:sz w:val="24"/>
                <w:szCs w:val="24"/>
              </w:rPr>
              <w:t>К</w:t>
            </w:r>
            <w:r w:rsidRPr="00F93E04">
              <w:rPr>
                <w:rFonts w:ascii="Times New Roman" w:hAnsi="Times New Roman" w:cs="Times New Roman"/>
                <w:sz w:val="24"/>
                <w:szCs w:val="24"/>
                <w:vertAlign w:val="subscript"/>
              </w:rPr>
              <w:t>сл</w:t>
            </w:r>
            <w:proofErr w:type="spellEnd"/>
          </w:p>
        </w:tc>
        <w:tc>
          <w:tcPr>
            <w:tcW w:w="2194" w:type="dxa"/>
          </w:tcPr>
          <w:p w14:paraId="52AFA71A"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1,0 и выше</w:t>
            </w:r>
          </w:p>
        </w:tc>
        <w:tc>
          <w:tcPr>
            <w:tcW w:w="2194" w:type="dxa"/>
          </w:tcPr>
          <w:p w14:paraId="37AA7320"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0,5 - 1,0</w:t>
            </w:r>
          </w:p>
        </w:tc>
        <w:tc>
          <w:tcPr>
            <w:tcW w:w="1987" w:type="dxa"/>
          </w:tcPr>
          <w:p w14:paraId="210F74EF"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Менее 0,5</w:t>
            </w:r>
          </w:p>
        </w:tc>
      </w:tr>
      <w:tr w:rsidR="00F93E04" w:rsidRPr="00F93E04" w14:paraId="70712151" w14:textId="77777777" w:rsidTr="00F7487B">
        <w:tc>
          <w:tcPr>
            <w:tcW w:w="2085" w:type="dxa"/>
          </w:tcPr>
          <w:p w14:paraId="1AE24EF4" w14:textId="77777777" w:rsidR="00F93E04" w:rsidRPr="00F93E04" w:rsidRDefault="00F93E04" w:rsidP="00F93E04">
            <w:pPr>
              <w:spacing w:after="0" w:line="240" w:lineRule="auto"/>
              <w:rPr>
                <w:rFonts w:ascii="Times New Roman" w:hAnsi="Times New Roman" w:cs="Times New Roman"/>
                <w:sz w:val="24"/>
                <w:szCs w:val="24"/>
              </w:rPr>
            </w:pPr>
            <w:proofErr w:type="spellStart"/>
            <w:r w:rsidRPr="00F93E04">
              <w:rPr>
                <w:rFonts w:ascii="Times New Roman" w:hAnsi="Times New Roman" w:cs="Times New Roman"/>
                <w:sz w:val="24"/>
                <w:szCs w:val="24"/>
              </w:rPr>
              <w:t>К</w:t>
            </w:r>
            <w:r w:rsidRPr="00F93E04">
              <w:rPr>
                <w:rFonts w:ascii="Times New Roman" w:hAnsi="Times New Roman" w:cs="Times New Roman"/>
                <w:sz w:val="24"/>
                <w:szCs w:val="24"/>
                <w:vertAlign w:val="subscript"/>
              </w:rPr>
              <w:t>тл</w:t>
            </w:r>
            <w:proofErr w:type="spellEnd"/>
          </w:p>
        </w:tc>
        <w:tc>
          <w:tcPr>
            <w:tcW w:w="2194" w:type="dxa"/>
          </w:tcPr>
          <w:p w14:paraId="76FBB8D5"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2,0 и выше</w:t>
            </w:r>
          </w:p>
        </w:tc>
        <w:tc>
          <w:tcPr>
            <w:tcW w:w="2194" w:type="dxa"/>
          </w:tcPr>
          <w:p w14:paraId="31EECD8C"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1,0 – 2,0</w:t>
            </w:r>
          </w:p>
        </w:tc>
        <w:tc>
          <w:tcPr>
            <w:tcW w:w="1987" w:type="dxa"/>
          </w:tcPr>
          <w:p w14:paraId="31504B9A"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Менее 1,0</w:t>
            </w:r>
          </w:p>
        </w:tc>
      </w:tr>
      <w:tr w:rsidR="00F93E04" w:rsidRPr="00F93E04" w14:paraId="4AD25A9B" w14:textId="77777777" w:rsidTr="00F7487B">
        <w:tc>
          <w:tcPr>
            <w:tcW w:w="2085" w:type="dxa"/>
          </w:tcPr>
          <w:p w14:paraId="3F18207B" w14:textId="77777777" w:rsidR="00F93E04" w:rsidRPr="00F93E04" w:rsidRDefault="00F93E04" w:rsidP="00F93E04">
            <w:pPr>
              <w:spacing w:after="0" w:line="240" w:lineRule="auto"/>
              <w:rPr>
                <w:rFonts w:ascii="Times New Roman" w:hAnsi="Times New Roman" w:cs="Times New Roman"/>
                <w:sz w:val="24"/>
                <w:szCs w:val="24"/>
                <w:vertAlign w:val="subscript"/>
              </w:rPr>
            </w:pPr>
            <w:r w:rsidRPr="00F93E04">
              <w:rPr>
                <w:rFonts w:ascii="Times New Roman" w:hAnsi="Times New Roman" w:cs="Times New Roman"/>
                <w:sz w:val="24"/>
                <w:szCs w:val="24"/>
              </w:rPr>
              <w:t>К</w:t>
            </w:r>
            <w:r w:rsidRPr="00F93E04">
              <w:rPr>
                <w:rFonts w:ascii="Times New Roman" w:hAnsi="Times New Roman" w:cs="Times New Roman"/>
                <w:sz w:val="24"/>
                <w:szCs w:val="24"/>
                <w:vertAlign w:val="subscript"/>
              </w:rPr>
              <w:t>а</w:t>
            </w:r>
          </w:p>
        </w:tc>
        <w:tc>
          <w:tcPr>
            <w:tcW w:w="2194" w:type="dxa"/>
          </w:tcPr>
          <w:p w14:paraId="1BA2D27F"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0,7 и выше</w:t>
            </w:r>
          </w:p>
        </w:tc>
        <w:tc>
          <w:tcPr>
            <w:tcW w:w="2194" w:type="dxa"/>
          </w:tcPr>
          <w:p w14:paraId="5072145F"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0,5 – 0,7</w:t>
            </w:r>
          </w:p>
        </w:tc>
        <w:tc>
          <w:tcPr>
            <w:tcW w:w="1987" w:type="dxa"/>
          </w:tcPr>
          <w:p w14:paraId="4384703B"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Менее 0,5</w:t>
            </w:r>
          </w:p>
        </w:tc>
      </w:tr>
    </w:tbl>
    <w:p w14:paraId="185E1C81" w14:textId="77777777" w:rsidR="00F93E04" w:rsidRDefault="00F93E04" w:rsidP="00F93E04">
      <w:pPr>
        <w:spacing w:after="0" w:line="240" w:lineRule="auto"/>
        <w:jc w:val="center"/>
        <w:rPr>
          <w:rFonts w:ascii="Times New Roman" w:hAnsi="Times New Roman" w:cs="Times New Roman"/>
          <w:b/>
          <w:bCs/>
          <w:iCs/>
          <w:sz w:val="24"/>
          <w:szCs w:val="24"/>
          <w:lang w:val="kk-KZ"/>
        </w:rPr>
      </w:pPr>
    </w:p>
    <w:p w14:paraId="02EAB79E" w14:textId="3B5DCBBE"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Есеп-15</w:t>
      </w:r>
    </w:p>
    <w:p w14:paraId="0192CA92" w14:textId="77777777" w:rsidR="00F93E04" w:rsidRPr="00F93E04" w:rsidRDefault="00F93E04" w:rsidP="00F93E04">
      <w:pPr>
        <w:tabs>
          <w:tab w:val="left" w:pos="720"/>
        </w:tabs>
        <w:spacing w:after="0" w:line="240" w:lineRule="auto"/>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          Акционерлік қоғам  өндірісті кеңейтуге арналған проектісін жүзеге асыру  үшін банктен  2 жылға 5 млн. тн. алуға  өтінім білдірді. Банк  несиелік келісім-шарт бойынша барлық несиелік соманы мерзім соңында   жылына  20% бойынша күрделі пайызбен   төлеуіне келісімін берді.  Банкке қайтарылатын сома көлемін анықтаңыз.    </w:t>
      </w:r>
    </w:p>
    <w:p w14:paraId="3AD278DE" w14:textId="77777777" w:rsidR="00F93E04" w:rsidRDefault="00F93E04" w:rsidP="00F93E04">
      <w:pPr>
        <w:pStyle w:val="13"/>
        <w:spacing w:after="0" w:line="240" w:lineRule="auto"/>
        <w:ind w:left="426"/>
        <w:jc w:val="center"/>
        <w:rPr>
          <w:rFonts w:ascii="Times New Roman" w:hAnsi="Times New Roman"/>
          <w:b/>
          <w:bCs/>
          <w:iCs/>
          <w:sz w:val="24"/>
          <w:szCs w:val="24"/>
          <w:lang w:val="kk-KZ"/>
        </w:rPr>
      </w:pPr>
    </w:p>
    <w:p w14:paraId="66DBBCD9" w14:textId="4B2D66E3" w:rsidR="00CA690A" w:rsidRPr="00CA690A" w:rsidRDefault="00CA690A" w:rsidP="00CA690A">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lastRenderedPageBreak/>
        <w:t>Есеп-</w:t>
      </w:r>
      <w:r w:rsidRPr="00CA690A">
        <w:rPr>
          <w:rFonts w:ascii="Times New Roman" w:hAnsi="Times New Roman" w:cs="Times New Roman"/>
          <w:b/>
          <w:bCs/>
          <w:iCs/>
          <w:sz w:val="24"/>
          <w:szCs w:val="24"/>
          <w:lang w:val="kk-KZ"/>
        </w:rPr>
        <w:t>16</w:t>
      </w:r>
    </w:p>
    <w:p w14:paraId="16E8CF04" w14:textId="77777777" w:rsidR="00CA690A" w:rsidRPr="00CA690A" w:rsidRDefault="00CA690A" w:rsidP="00CA690A">
      <w:pPr>
        <w:spacing w:after="0" w:line="240" w:lineRule="auto"/>
        <w:ind w:firstLine="708"/>
        <w:jc w:val="both"/>
        <w:rPr>
          <w:rFonts w:ascii="Times New Roman" w:hAnsi="Times New Roman" w:cs="Times New Roman"/>
          <w:sz w:val="24"/>
          <w:szCs w:val="24"/>
          <w:lang w:val="kk-KZ"/>
        </w:rPr>
      </w:pPr>
      <w:r w:rsidRPr="00CA690A">
        <w:rPr>
          <w:rFonts w:ascii="Times New Roman" w:hAnsi="Times New Roman" w:cs="Times New Roman"/>
          <w:sz w:val="24"/>
          <w:szCs w:val="24"/>
          <w:lang w:val="kk-KZ"/>
        </w:rPr>
        <w:t>Бюджет тапшылығының қолайлы екендігін анықтаңыз.</w:t>
      </w:r>
    </w:p>
    <w:p w14:paraId="7C5A7B6E" w14:textId="77777777" w:rsidR="00CA690A" w:rsidRPr="00CA690A" w:rsidRDefault="00CA690A" w:rsidP="00CA690A">
      <w:pPr>
        <w:spacing w:after="0" w:line="240" w:lineRule="auto"/>
        <w:ind w:firstLine="708"/>
        <w:jc w:val="both"/>
        <w:rPr>
          <w:rFonts w:ascii="Times New Roman" w:hAnsi="Times New Roman" w:cs="Times New Roman"/>
          <w:sz w:val="24"/>
          <w:szCs w:val="24"/>
          <w:lang w:val="kk-KZ"/>
        </w:rPr>
      </w:pPr>
      <w:r w:rsidRPr="00CA690A">
        <w:rPr>
          <w:rFonts w:ascii="Times New Roman" w:hAnsi="Times New Roman" w:cs="Times New Roman"/>
          <w:sz w:val="24"/>
          <w:szCs w:val="24"/>
          <w:lang w:val="kk-KZ"/>
        </w:rPr>
        <w:t>Есептеуге арналған деректер</w:t>
      </w:r>
    </w:p>
    <w:p w14:paraId="363E26E5" w14:textId="77777777" w:rsidR="00CA690A" w:rsidRDefault="00CA690A" w:rsidP="00CA690A">
      <w:pPr>
        <w:spacing w:after="0" w:line="240" w:lineRule="auto"/>
        <w:jc w:val="both"/>
        <w:rPr>
          <w:rFonts w:ascii="Times New Roman" w:hAnsi="Times New Roman" w:cs="Times New Roman"/>
          <w:sz w:val="24"/>
          <w:szCs w:val="24"/>
          <w:lang w:val="kk-KZ"/>
        </w:rPr>
      </w:pPr>
      <w:r w:rsidRPr="00CA690A">
        <w:rPr>
          <w:rFonts w:ascii="Times New Roman" w:hAnsi="Times New Roman" w:cs="Times New Roman"/>
          <w:sz w:val="24"/>
          <w:szCs w:val="24"/>
          <w:lang w:val="kk-KZ"/>
        </w:rPr>
        <w:t xml:space="preserve">ЖІӨ 4 877 000 млн теңгені құрады. </w:t>
      </w:r>
      <w:proofErr w:type="spellStart"/>
      <w:r w:rsidRPr="000830BE">
        <w:rPr>
          <w:rFonts w:ascii="Times New Roman" w:hAnsi="Times New Roman" w:cs="Times New Roman"/>
          <w:sz w:val="24"/>
          <w:szCs w:val="24"/>
        </w:rPr>
        <w:t>Сол</w:t>
      </w:r>
      <w:proofErr w:type="spellEnd"/>
      <w:r w:rsidRPr="000830BE">
        <w:rPr>
          <w:rFonts w:ascii="Times New Roman" w:hAnsi="Times New Roman" w:cs="Times New Roman"/>
          <w:sz w:val="24"/>
          <w:szCs w:val="24"/>
        </w:rPr>
        <w:t xml:space="preserve"> </w:t>
      </w:r>
      <w:proofErr w:type="spellStart"/>
      <w:r w:rsidRPr="000830BE">
        <w:rPr>
          <w:rFonts w:ascii="Times New Roman" w:hAnsi="Times New Roman" w:cs="Times New Roman"/>
          <w:sz w:val="24"/>
          <w:szCs w:val="24"/>
        </w:rPr>
        <w:t>жылы</w:t>
      </w:r>
      <w:proofErr w:type="spellEnd"/>
      <w:r w:rsidRPr="000830BE">
        <w:rPr>
          <w:rFonts w:ascii="Times New Roman" w:hAnsi="Times New Roman" w:cs="Times New Roman"/>
          <w:sz w:val="24"/>
          <w:szCs w:val="24"/>
        </w:rPr>
        <w:t xml:space="preserve"> бюджет </w:t>
      </w:r>
      <w:proofErr w:type="spellStart"/>
      <w:r w:rsidRPr="000830BE">
        <w:rPr>
          <w:rFonts w:ascii="Times New Roman" w:hAnsi="Times New Roman" w:cs="Times New Roman"/>
          <w:sz w:val="24"/>
          <w:szCs w:val="24"/>
        </w:rPr>
        <w:t>тапшылығы</w:t>
      </w:r>
      <w:proofErr w:type="spellEnd"/>
      <w:r w:rsidRPr="000830BE">
        <w:rPr>
          <w:rFonts w:ascii="Times New Roman" w:hAnsi="Times New Roman" w:cs="Times New Roman"/>
          <w:sz w:val="24"/>
          <w:szCs w:val="24"/>
        </w:rPr>
        <w:t xml:space="preserve"> 92 663 млн.</w:t>
      </w:r>
    </w:p>
    <w:p w14:paraId="0966E374" w14:textId="37952D28" w:rsidR="00CA690A" w:rsidRPr="008C269A" w:rsidRDefault="00CA690A" w:rsidP="00CA690A">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w:t>
      </w:r>
      <w:r w:rsidRPr="008C269A">
        <w:rPr>
          <w:rFonts w:ascii="Times New Roman" w:hAnsi="Times New Roman" w:cs="Times New Roman"/>
          <w:b/>
          <w:bCs/>
          <w:iCs/>
          <w:sz w:val="24"/>
          <w:szCs w:val="24"/>
          <w:lang w:val="kk-KZ"/>
        </w:rPr>
        <w:t>17</w:t>
      </w:r>
    </w:p>
    <w:p w14:paraId="4B309ED3" w14:textId="77777777" w:rsidR="00CA690A" w:rsidRPr="008C269A" w:rsidRDefault="00CA690A" w:rsidP="00CA690A">
      <w:pPr>
        <w:spacing w:after="0"/>
        <w:ind w:firstLine="708"/>
        <w:jc w:val="both"/>
        <w:rPr>
          <w:rFonts w:ascii="Times New Roman" w:hAnsi="Times New Roman" w:cs="Times New Roman"/>
          <w:sz w:val="24"/>
          <w:szCs w:val="24"/>
          <w:lang w:val="kk-KZ"/>
        </w:rPr>
      </w:pPr>
      <w:r w:rsidRPr="008C269A">
        <w:rPr>
          <w:rFonts w:ascii="Times New Roman" w:hAnsi="Times New Roman" w:cs="Times New Roman"/>
          <w:sz w:val="24"/>
          <w:szCs w:val="24"/>
          <w:lang w:val="kk-KZ"/>
        </w:rPr>
        <w:t>Жеке табыс салығының сомасын есептеңіз.</w:t>
      </w:r>
    </w:p>
    <w:p w14:paraId="2349DBA5" w14:textId="77777777" w:rsidR="00CA690A" w:rsidRPr="008C269A" w:rsidRDefault="00CA690A" w:rsidP="00CA690A">
      <w:pPr>
        <w:spacing w:after="0"/>
        <w:ind w:firstLine="708"/>
        <w:jc w:val="both"/>
        <w:rPr>
          <w:rFonts w:ascii="Times New Roman" w:hAnsi="Times New Roman" w:cs="Times New Roman"/>
          <w:sz w:val="24"/>
          <w:szCs w:val="24"/>
          <w:lang w:val="kk-KZ"/>
        </w:rPr>
      </w:pPr>
      <w:r w:rsidRPr="008C269A">
        <w:rPr>
          <w:rFonts w:ascii="Times New Roman" w:hAnsi="Times New Roman" w:cs="Times New Roman"/>
          <w:sz w:val="24"/>
          <w:szCs w:val="24"/>
          <w:lang w:val="kk-KZ"/>
        </w:rPr>
        <w:t>Есептеуге арналған деректер</w:t>
      </w:r>
    </w:p>
    <w:p w14:paraId="637C1E5C" w14:textId="77777777" w:rsidR="00CA690A" w:rsidRDefault="00CA690A" w:rsidP="00CA690A">
      <w:pPr>
        <w:spacing w:after="0"/>
        <w:jc w:val="both"/>
        <w:rPr>
          <w:rFonts w:ascii="Times New Roman" w:hAnsi="Times New Roman" w:cs="Times New Roman"/>
          <w:sz w:val="24"/>
          <w:szCs w:val="24"/>
          <w:lang w:val="kk-KZ"/>
        </w:rPr>
      </w:pPr>
      <w:r w:rsidRPr="008C269A">
        <w:rPr>
          <w:rFonts w:ascii="Times New Roman" w:hAnsi="Times New Roman" w:cs="Times New Roman"/>
          <w:sz w:val="24"/>
          <w:szCs w:val="24"/>
          <w:lang w:val="kk-KZ"/>
        </w:rPr>
        <w:t>«Қайнар» АҚ программистіне келесі формула бойынша 100 000 теңге жалақы төленді:</w:t>
      </w:r>
    </w:p>
    <w:p w14:paraId="2BA58BF6" w14:textId="77777777" w:rsidR="00CA690A" w:rsidRDefault="00CA690A" w:rsidP="00CA690A">
      <w:pPr>
        <w:spacing w:after="0"/>
        <w:jc w:val="both"/>
        <w:rPr>
          <w:rFonts w:ascii="Times New Roman" w:hAnsi="Times New Roman" w:cs="Times New Roman"/>
          <w:sz w:val="24"/>
          <w:szCs w:val="24"/>
        </w:rPr>
      </w:pPr>
      <w:r>
        <w:rPr>
          <w:rFonts w:ascii="Times New Roman" w:hAnsi="Times New Roman" w:cs="Times New Roman"/>
          <w:sz w:val="24"/>
          <w:szCs w:val="24"/>
        </w:rPr>
        <w:t>ИПН = Доход-ОПВ-</w:t>
      </w:r>
      <w:proofErr w:type="spellStart"/>
      <w:r>
        <w:rPr>
          <w:rFonts w:ascii="Times New Roman" w:hAnsi="Times New Roman" w:cs="Times New Roman"/>
          <w:sz w:val="24"/>
          <w:szCs w:val="24"/>
        </w:rPr>
        <w:t>Проф</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тч</w:t>
      </w:r>
      <w:proofErr w:type="spellEnd"/>
      <w:r>
        <w:rPr>
          <w:rFonts w:ascii="Times New Roman" w:hAnsi="Times New Roman" w:cs="Times New Roman"/>
          <w:sz w:val="24"/>
          <w:szCs w:val="24"/>
        </w:rPr>
        <w:t>.-МЗП</w:t>
      </w:r>
    </w:p>
    <w:p w14:paraId="08F71C5C" w14:textId="6B9BF098" w:rsidR="00CA690A" w:rsidRPr="00D15E76" w:rsidRDefault="00CA690A" w:rsidP="00CA690A">
      <w:pPr>
        <w:spacing w:after="0" w:line="240" w:lineRule="auto"/>
        <w:jc w:val="center"/>
        <w:rPr>
          <w:rFonts w:ascii="Times New Roman" w:hAnsi="Times New Roman" w:cs="Times New Roman"/>
          <w:b/>
          <w:bCs/>
          <w:iCs/>
          <w:sz w:val="24"/>
          <w:szCs w:val="24"/>
        </w:rPr>
      </w:pPr>
      <w:r w:rsidRPr="00F93E04">
        <w:rPr>
          <w:rFonts w:ascii="Times New Roman" w:hAnsi="Times New Roman" w:cs="Times New Roman"/>
          <w:b/>
          <w:bCs/>
          <w:iCs/>
          <w:sz w:val="24"/>
          <w:szCs w:val="24"/>
          <w:lang w:val="kk-KZ"/>
        </w:rPr>
        <w:t>Есеп-</w:t>
      </w:r>
      <w:r>
        <w:rPr>
          <w:rFonts w:ascii="Times New Roman" w:hAnsi="Times New Roman" w:cs="Times New Roman"/>
          <w:b/>
          <w:bCs/>
          <w:iCs/>
          <w:sz w:val="24"/>
          <w:szCs w:val="24"/>
        </w:rPr>
        <w:t>18</w:t>
      </w:r>
    </w:p>
    <w:p w14:paraId="0B07AD8C" w14:textId="77777777" w:rsidR="00CA690A" w:rsidRPr="000830BE" w:rsidRDefault="00CA690A" w:rsidP="00CA690A">
      <w:pPr>
        <w:spacing w:after="0" w:line="240" w:lineRule="auto"/>
        <w:ind w:firstLine="708"/>
        <w:jc w:val="both"/>
        <w:rPr>
          <w:rFonts w:ascii="Times New Roman" w:hAnsi="Times New Roman" w:cs="Times New Roman"/>
          <w:sz w:val="24"/>
          <w:szCs w:val="24"/>
        </w:rPr>
      </w:pPr>
      <w:r w:rsidRPr="000830BE">
        <w:rPr>
          <w:rFonts w:ascii="Times New Roman" w:hAnsi="Times New Roman" w:cs="Times New Roman"/>
          <w:sz w:val="24"/>
          <w:szCs w:val="24"/>
        </w:rPr>
        <w:t>«</w:t>
      </w:r>
      <w:proofErr w:type="spellStart"/>
      <w:r w:rsidRPr="000830BE">
        <w:rPr>
          <w:rFonts w:ascii="Times New Roman" w:hAnsi="Times New Roman" w:cs="Times New Roman"/>
          <w:sz w:val="24"/>
          <w:szCs w:val="24"/>
        </w:rPr>
        <w:t>Пако</w:t>
      </w:r>
      <w:proofErr w:type="spellEnd"/>
      <w:r w:rsidRPr="000830BE">
        <w:rPr>
          <w:rFonts w:ascii="Times New Roman" w:hAnsi="Times New Roman" w:cs="Times New Roman"/>
          <w:sz w:val="24"/>
          <w:szCs w:val="24"/>
        </w:rPr>
        <w:t xml:space="preserve">»  МП </w:t>
      </w:r>
      <w:proofErr w:type="spellStart"/>
      <w:r w:rsidRPr="000830BE">
        <w:rPr>
          <w:rFonts w:ascii="Times New Roman" w:hAnsi="Times New Roman" w:cs="Times New Roman"/>
          <w:sz w:val="24"/>
          <w:szCs w:val="24"/>
        </w:rPr>
        <w:t>қызметкері</w:t>
      </w:r>
      <w:proofErr w:type="spellEnd"/>
      <w:r w:rsidRPr="000830BE">
        <w:rPr>
          <w:rFonts w:ascii="Times New Roman" w:hAnsi="Times New Roman" w:cs="Times New Roman"/>
          <w:sz w:val="24"/>
          <w:szCs w:val="24"/>
        </w:rPr>
        <w:t xml:space="preserve"> </w:t>
      </w:r>
      <w:proofErr w:type="spellStart"/>
      <w:r w:rsidRPr="000830BE">
        <w:rPr>
          <w:rFonts w:ascii="Times New Roman" w:hAnsi="Times New Roman" w:cs="Times New Roman"/>
          <w:sz w:val="24"/>
          <w:szCs w:val="24"/>
        </w:rPr>
        <w:t>Т.П.Асқаровқа</w:t>
      </w:r>
      <w:proofErr w:type="spellEnd"/>
      <w:r w:rsidRPr="000830BE">
        <w:rPr>
          <w:rFonts w:ascii="Times New Roman" w:hAnsi="Times New Roman" w:cs="Times New Roman"/>
          <w:sz w:val="24"/>
          <w:szCs w:val="24"/>
        </w:rPr>
        <w:t xml:space="preserve"> 2023 </w:t>
      </w:r>
      <w:proofErr w:type="spellStart"/>
      <w:r w:rsidRPr="000830BE">
        <w:rPr>
          <w:rFonts w:ascii="Times New Roman" w:hAnsi="Times New Roman" w:cs="Times New Roman"/>
          <w:sz w:val="24"/>
          <w:szCs w:val="24"/>
        </w:rPr>
        <w:t>жылдың</w:t>
      </w:r>
      <w:proofErr w:type="spellEnd"/>
      <w:r w:rsidRPr="000830BE">
        <w:rPr>
          <w:rFonts w:ascii="Times New Roman" w:hAnsi="Times New Roman" w:cs="Times New Roman"/>
          <w:sz w:val="24"/>
          <w:szCs w:val="24"/>
        </w:rPr>
        <w:t xml:space="preserve"> </w:t>
      </w:r>
      <w:proofErr w:type="spellStart"/>
      <w:r w:rsidRPr="000830BE">
        <w:rPr>
          <w:rFonts w:ascii="Times New Roman" w:hAnsi="Times New Roman" w:cs="Times New Roman"/>
          <w:sz w:val="24"/>
          <w:szCs w:val="24"/>
        </w:rPr>
        <w:t>сәуі</w:t>
      </w:r>
      <w:proofErr w:type="gramStart"/>
      <w:r w:rsidRPr="000830BE">
        <w:rPr>
          <w:rFonts w:ascii="Times New Roman" w:hAnsi="Times New Roman" w:cs="Times New Roman"/>
          <w:sz w:val="24"/>
          <w:szCs w:val="24"/>
        </w:rPr>
        <w:t>р</w:t>
      </w:r>
      <w:proofErr w:type="spellEnd"/>
      <w:proofErr w:type="gramEnd"/>
      <w:r w:rsidRPr="000830BE">
        <w:rPr>
          <w:rFonts w:ascii="Times New Roman" w:hAnsi="Times New Roman" w:cs="Times New Roman"/>
          <w:sz w:val="24"/>
          <w:szCs w:val="24"/>
        </w:rPr>
        <w:t xml:space="preserve"> </w:t>
      </w:r>
      <w:proofErr w:type="spellStart"/>
      <w:r w:rsidRPr="000830BE">
        <w:rPr>
          <w:rFonts w:ascii="Times New Roman" w:hAnsi="Times New Roman" w:cs="Times New Roman"/>
          <w:sz w:val="24"/>
          <w:szCs w:val="24"/>
        </w:rPr>
        <w:t>айына</w:t>
      </w:r>
      <w:proofErr w:type="spellEnd"/>
      <w:r w:rsidRPr="000830BE">
        <w:rPr>
          <w:rFonts w:ascii="Times New Roman" w:hAnsi="Times New Roman" w:cs="Times New Roman"/>
          <w:sz w:val="24"/>
          <w:szCs w:val="24"/>
        </w:rPr>
        <w:t xml:space="preserve"> </w:t>
      </w:r>
      <w:proofErr w:type="spellStart"/>
      <w:r w:rsidRPr="000830BE">
        <w:rPr>
          <w:rFonts w:ascii="Times New Roman" w:hAnsi="Times New Roman" w:cs="Times New Roman"/>
          <w:sz w:val="24"/>
          <w:szCs w:val="24"/>
        </w:rPr>
        <w:t>әлеуметтік</w:t>
      </w:r>
      <w:proofErr w:type="spellEnd"/>
      <w:r w:rsidRPr="000830BE">
        <w:rPr>
          <w:rFonts w:ascii="Times New Roman" w:hAnsi="Times New Roman" w:cs="Times New Roman"/>
          <w:sz w:val="24"/>
          <w:szCs w:val="24"/>
        </w:rPr>
        <w:t xml:space="preserve"> </w:t>
      </w:r>
      <w:proofErr w:type="spellStart"/>
      <w:r w:rsidRPr="000830BE">
        <w:rPr>
          <w:rFonts w:ascii="Times New Roman" w:hAnsi="Times New Roman" w:cs="Times New Roman"/>
          <w:sz w:val="24"/>
          <w:szCs w:val="24"/>
        </w:rPr>
        <w:t>салық</w:t>
      </w:r>
      <w:proofErr w:type="spellEnd"/>
      <w:r w:rsidRPr="000830BE">
        <w:rPr>
          <w:rFonts w:ascii="Times New Roman" w:hAnsi="Times New Roman" w:cs="Times New Roman"/>
          <w:sz w:val="24"/>
          <w:szCs w:val="24"/>
        </w:rPr>
        <w:t xml:space="preserve"> </w:t>
      </w:r>
      <w:proofErr w:type="spellStart"/>
      <w:r w:rsidRPr="000830BE">
        <w:rPr>
          <w:rFonts w:ascii="Times New Roman" w:hAnsi="Times New Roman" w:cs="Times New Roman"/>
          <w:sz w:val="24"/>
          <w:szCs w:val="24"/>
        </w:rPr>
        <w:t>сомасын</w:t>
      </w:r>
      <w:proofErr w:type="spellEnd"/>
      <w:r w:rsidRPr="000830BE">
        <w:rPr>
          <w:rFonts w:ascii="Times New Roman" w:hAnsi="Times New Roman" w:cs="Times New Roman"/>
          <w:sz w:val="24"/>
          <w:szCs w:val="24"/>
        </w:rPr>
        <w:t xml:space="preserve"> </w:t>
      </w:r>
      <w:proofErr w:type="spellStart"/>
      <w:r w:rsidRPr="000830BE">
        <w:rPr>
          <w:rFonts w:ascii="Times New Roman" w:hAnsi="Times New Roman" w:cs="Times New Roman"/>
          <w:sz w:val="24"/>
          <w:szCs w:val="24"/>
        </w:rPr>
        <w:t>анықтаңыз</w:t>
      </w:r>
      <w:proofErr w:type="spellEnd"/>
      <w:r w:rsidRPr="000830BE">
        <w:rPr>
          <w:rFonts w:ascii="Times New Roman" w:hAnsi="Times New Roman" w:cs="Times New Roman"/>
          <w:sz w:val="24"/>
          <w:szCs w:val="24"/>
        </w:rPr>
        <w:t>.</w:t>
      </w:r>
    </w:p>
    <w:p w14:paraId="40998935" w14:textId="77777777" w:rsidR="00CA690A" w:rsidRPr="000830BE" w:rsidRDefault="00CA690A" w:rsidP="00CA690A">
      <w:pPr>
        <w:spacing w:after="0" w:line="240" w:lineRule="auto"/>
        <w:jc w:val="both"/>
        <w:rPr>
          <w:rFonts w:ascii="Times New Roman" w:hAnsi="Times New Roman" w:cs="Times New Roman"/>
          <w:sz w:val="24"/>
          <w:szCs w:val="24"/>
        </w:rPr>
      </w:pPr>
      <w:proofErr w:type="spellStart"/>
      <w:r w:rsidRPr="000830BE">
        <w:rPr>
          <w:rFonts w:ascii="Times New Roman" w:hAnsi="Times New Roman" w:cs="Times New Roman"/>
          <w:sz w:val="24"/>
          <w:szCs w:val="24"/>
        </w:rPr>
        <w:t>Есептеуге</w:t>
      </w:r>
      <w:proofErr w:type="spellEnd"/>
      <w:r w:rsidRPr="000830BE">
        <w:rPr>
          <w:rFonts w:ascii="Times New Roman" w:hAnsi="Times New Roman" w:cs="Times New Roman"/>
          <w:sz w:val="24"/>
          <w:szCs w:val="24"/>
        </w:rPr>
        <w:t xml:space="preserve"> </w:t>
      </w:r>
      <w:proofErr w:type="spellStart"/>
      <w:r w:rsidRPr="000830BE">
        <w:rPr>
          <w:rFonts w:ascii="Times New Roman" w:hAnsi="Times New Roman" w:cs="Times New Roman"/>
          <w:sz w:val="24"/>
          <w:szCs w:val="24"/>
        </w:rPr>
        <w:t>арналған</w:t>
      </w:r>
      <w:proofErr w:type="spellEnd"/>
      <w:r w:rsidRPr="000830BE">
        <w:rPr>
          <w:rFonts w:ascii="Times New Roman" w:hAnsi="Times New Roman" w:cs="Times New Roman"/>
          <w:sz w:val="24"/>
          <w:szCs w:val="24"/>
        </w:rPr>
        <w:t xml:space="preserve"> </w:t>
      </w:r>
      <w:proofErr w:type="spellStart"/>
      <w:r w:rsidRPr="000830BE">
        <w:rPr>
          <w:rFonts w:ascii="Times New Roman" w:hAnsi="Times New Roman" w:cs="Times New Roman"/>
          <w:sz w:val="24"/>
          <w:szCs w:val="24"/>
        </w:rPr>
        <w:t>деректер</w:t>
      </w:r>
      <w:proofErr w:type="spellEnd"/>
    </w:p>
    <w:p w14:paraId="5D319CAE" w14:textId="77777777" w:rsidR="00CA690A" w:rsidRPr="000830BE" w:rsidRDefault="00CA690A" w:rsidP="00CA690A">
      <w:pPr>
        <w:spacing w:after="0" w:line="240" w:lineRule="auto"/>
        <w:jc w:val="both"/>
        <w:rPr>
          <w:rFonts w:ascii="Times New Roman" w:hAnsi="Times New Roman" w:cs="Times New Roman"/>
          <w:sz w:val="24"/>
          <w:szCs w:val="24"/>
        </w:rPr>
      </w:pPr>
      <w:proofErr w:type="spellStart"/>
      <w:r w:rsidRPr="000830BE">
        <w:rPr>
          <w:rFonts w:ascii="Times New Roman" w:hAnsi="Times New Roman" w:cs="Times New Roman"/>
          <w:sz w:val="24"/>
          <w:szCs w:val="24"/>
        </w:rPr>
        <w:t>Асқаров</w:t>
      </w:r>
      <w:proofErr w:type="spellEnd"/>
      <w:r w:rsidRPr="000830BE">
        <w:rPr>
          <w:rFonts w:ascii="Times New Roman" w:hAnsi="Times New Roman" w:cs="Times New Roman"/>
          <w:sz w:val="24"/>
          <w:szCs w:val="24"/>
        </w:rPr>
        <w:t xml:space="preserve"> Т.П. </w:t>
      </w:r>
      <w:proofErr w:type="spellStart"/>
      <w:r w:rsidRPr="000830BE">
        <w:rPr>
          <w:rFonts w:ascii="Times New Roman" w:hAnsi="Times New Roman" w:cs="Times New Roman"/>
          <w:sz w:val="24"/>
          <w:szCs w:val="24"/>
        </w:rPr>
        <w:t>Пако</w:t>
      </w:r>
      <w:proofErr w:type="spellEnd"/>
      <w:r w:rsidRPr="000830BE">
        <w:rPr>
          <w:rFonts w:ascii="Times New Roman" w:hAnsi="Times New Roman" w:cs="Times New Roman"/>
          <w:sz w:val="24"/>
          <w:szCs w:val="24"/>
        </w:rPr>
        <w:t xml:space="preserve"> </w:t>
      </w:r>
      <w:proofErr w:type="spellStart"/>
      <w:r w:rsidRPr="000830BE">
        <w:rPr>
          <w:rFonts w:ascii="Times New Roman" w:hAnsi="Times New Roman" w:cs="Times New Roman"/>
          <w:sz w:val="24"/>
          <w:szCs w:val="24"/>
        </w:rPr>
        <w:t>депутатының</w:t>
      </w:r>
      <w:proofErr w:type="spellEnd"/>
      <w:r w:rsidRPr="000830BE">
        <w:rPr>
          <w:rFonts w:ascii="Times New Roman" w:hAnsi="Times New Roman" w:cs="Times New Roman"/>
          <w:sz w:val="24"/>
          <w:szCs w:val="24"/>
        </w:rPr>
        <w:t xml:space="preserve"> </w:t>
      </w:r>
      <w:proofErr w:type="spellStart"/>
      <w:r w:rsidRPr="000830BE">
        <w:rPr>
          <w:rFonts w:ascii="Times New Roman" w:hAnsi="Times New Roman" w:cs="Times New Roman"/>
          <w:sz w:val="24"/>
          <w:szCs w:val="24"/>
        </w:rPr>
        <w:t>қызметкері</w:t>
      </w:r>
      <w:proofErr w:type="spellEnd"/>
      <w:r w:rsidRPr="000830BE">
        <w:rPr>
          <w:rFonts w:ascii="Times New Roman" w:hAnsi="Times New Roman" w:cs="Times New Roman"/>
          <w:sz w:val="24"/>
          <w:szCs w:val="24"/>
        </w:rPr>
        <w:t xml:space="preserve"> </w:t>
      </w:r>
      <w:proofErr w:type="spellStart"/>
      <w:r w:rsidRPr="000830BE">
        <w:rPr>
          <w:rFonts w:ascii="Times New Roman" w:hAnsi="Times New Roman" w:cs="Times New Roman"/>
          <w:sz w:val="24"/>
          <w:szCs w:val="24"/>
        </w:rPr>
        <w:t>мамыр</w:t>
      </w:r>
      <w:proofErr w:type="spellEnd"/>
      <w:r w:rsidRPr="000830BE">
        <w:rPr>
          <w:rFonts w:ascii="Times New Roman" w:hAnsi="Times New Roman" w:cs="Times New Roman"/>
          <w:sz w:val="24"/>
          <w:szCs w:val="24"/>
        </w:rPr>
        <w:t xml:space="preserve"> </w:t>
      </w:r>
      <w:proofErr w:type="spellStart"/>
      <w:r w:rsidRPr="000830BE">
        <w:rPr>
          <w:rFonts w:ascii="Times New Roman" w:hAnsi="Times New Roman" w:cs="Times New Roman"/>
          <w:sz w:val="24"/>
          <w:szCs w:val="24"/>
        </w:rPr>
        <w:t>айында</w:t>
      </w:r>
      <w:proofErr w:type="spellEnd"/>
      <w:r w:rsidRPr="000830BE">
        <w:rPr>
          <w:rFonts w:ascii="Times New Roman" w:hAnsi="Times New Roman" w:cs="Times New Roman"/>
          <w:sz w:val="24"/>
          <w:szCs w:val="24"/>
        </w:rPr>
        <w:t>:</w:t>
      </w:r>
    </w:p>
    <w:p w14:paraId="5354A4AA" w14:textId="77777777" w:rsidR="00CA690A" w:rsidRPr="000830BE" w:rsidRDefault="00CA690A" w:rsidP="00CA690A">
      <w:pPr>
        <w:spacing w:after="0" w:line="240" w:lineRule="auto"/>
        <w:jc w:val="both"/>
        <w:rPr>
          <w:rFonts w:ascii="Times New Roman" w:hAnsi="Times New Roman" w:cs="Times New Roman"/>
          <w:sz w:val="24"/>
          <w:szCs w:val="24"/>
        </w:rPr>
      </w:pPr>
      <w:r w:rsidRPr="000830BE">
        <w:rPr>
          <w:rFonts w:ascii="Times New Roman" w:hAnsi="Times New Roman" w:cs="Times New Roman"/>
          <w:sz w:val="24"/>
          <w:szCs w:val="24"/>
        </w:rPr>
        <w:t xml:space="preserve">- </w:t>
      </w:r>
      <w:proofErr w:type="spellStart"/>
      <w:r w:rsidRPr="000830BE">
        <w:rPr>
          <w:rFonts w:ascii="Times New Roman" w:hAnsi="Times New Roman" w:cs="Times New Roman"/>
          <w:sz w:val="24"/>
          <w:szCs w:val="24"/>
        </w:rPr>
        <w:t>еңбекақы</w:t>
      </w:r>
      <w:proofErr w:type="spellEnd"/>
      <w:r w:rsidRPr="000830BE">
        <w:rPr>
          <w:rFonts w:ascii="Times New Roman" w:hAnsi="Times New Roman" w:cs="Times New Roman"/>
          <w:sz w:val="24"/>
          <w:szCs w:val="24"/>
        </w:rPr>
        <w:t xml:space="preserve"> 76 000 </w:t>
      </w:r>
      <w:proofErr w:type="spellStart"/>
      <w:r w:rsidRPr="000830BE">
        <w:rPr>
          <w:rFonts w:ascii="Times New Roman" w:hAnsi="Times New Roman" w:cs="Times New Roman"/>
          <w:sz w:val="24"/>
          <w:szCs w:val="24"/>
        </w:rPr>
        <w:t>теңге</w:t>
      </w:r>
      <w:proofErr w:type="spellEnd"/>
      <w:r w:rsidRPr="000830BE">
        <w:rPr>
          <w:rFonts w:ascii="Times New Roman" w:hAnsi="Times New Roman" w:cs="Times New Roman"/>
          <w:sz w:val="24"/>
          <w:szCs w:val="24"/>
        </w:rPr>
        <w:t xml:space="preserve"> </w:t>
      </w:r>
      <w:proofErr w:type="spellStart"/>
      <w:r w:rsidRPr="000830BE">
        <w:rPr>
          <w:rFonts w:ascii="Times New Roman" w:hAnsi="Times New Roman" w:cs="Times New Roman"/>
          <w:sz w:val="24"/>
          <w:szCs w:val="24"/>
        </w:rPr>
        <w:t>есептелді</w:t>
      </w:r>
      <w:proofErr w:type="spellEnd"/>
    </w:p>
    <w:p w14:paraId="713DE559" w14:textId="77777777" w:rsidR="00CA690A" w:rsidRPr="000830BE" w:rsidRDefault="00CA690A" w:rsidP="00CA690A">
      <w:pPr>
        <w:spacing w:after="0" w:line="240" w:lineRule="auto"/>
        <w:jc w:val="both"/>
        <w:rPr>
          <w:rFonts w:ascii="Times New Roman" w:hAnsi="Times New Roman" w:cs="Times New Roman"/>
          <w:sz w:val="24"/>
          <w:szCs w:val="24"/>
        </w:rPr>
      </w:pPr>
      <w:r w:rsidRPr="000830BE">
        <w:rPr>
          <w:rFonts w:ascii="Times New Roman" w:hAnsi="Times New Roman" w:cs="Times New Roman"/>
          <w:sz w:val="24"/>
          <w:szCs w:val="24"/>
        </w:rPr>
        <w:t xml:space="preserve">- бонус 20 000 </w:t>
      </w:r>
      <w:proofErr w:type="spellStart"/>
      <w:r w:rsidRPr="000830BE">
        <w:rPr>
          <w:rFonts w:ascii="Times New Roman" w:hAnsi="Times New Roman" w:cs="Times New Roman"/>
          <w:sz w:val="24"/>
          <w:szCs w:val="24"/>
        </w:rPr>
        <w:t>теңге</w:t>
      </w:r>
      <w:proofErr w:type="spellEnd"/>
    </w:p>
    <w:p w14:paraId="6E946E22" w14:textId="77777777" w:rsidR="00CA690A" w:rsidRDefault="00CA690A" w:rsidP="00CA690A">
      <w:pPr>
        <w:spacing w:after="0" w:line="240" w:lineRule="auto"/>
        <w:jc w:val="both"/>
        <w:rPr>
          <w:rFonts w:ascii="Times New Roman" w:hAnsi="Times New Roman" w:cs="Times New Roman"/>
          <w:sz w:val="24"/>
          <w:szCs w:val="24"/>
          <w:lang w:val="kk-KZ"/>
        </w:rPr>
      </w:pPr>
      <w:r w:rsidRPr="000830BE">
        <w:rPr>
          <w:rFonts w:ascii="Times New Roman" w:hAnsi="Times New Roman" w:cs="Times New Roman"/>
          <w:sz w:val="24"/>
          <w:szCs w:val="24"/>
        </w:rPr>
        <w:t xml:space="preserve">- </w:t>
      </w:r>
      <w:proofErr w:type="spellStart"/>
      <w:r w:rsidRPr="000830BE">
        <w:rPr>
          <w:rFonts w:ascii="Times New Roman" w:hAnsi="Times New Roman" w:cs="Times New Roman"/>
          <w:sz w:val="24"/>
          <w:szCs w:val="24"/>
        </w:rPr>
        <w:t>демалыс</w:t>
      </w:r>
      <w:proofErr w:type="spellEnd"/>
      <w:r w:rsidRPr="000830BE">
        <w:rPr>
          <w:rFonts w:ascii="Times New Roman" w:hAnsi="Times New Roman" w:cs="Times New Roman"/>
          <w:sz w:val="24"/>
          <w:szCs w:val="24"/>
        </w:rPr>
        <w:t xml:space="preserve"> </w:t>
      </w:r>
      <w:proofErr w:type="spellStart"/>
      <w:r w:rsidRPr="000830BE">
        <w:rPr>
          <w:rFonts w:ascii="Times New Roman" w:hAnsi="Times New Roman" w:cs="Times New Roman"/>
          <w:sz w:val="24"/>
          <w:szCs w:val="24"/>
        </w:rPr>
        <w:t>төлемі</w:t>
      </w:r>
      <w:proofErr w:type="spellEnd"/>
      <w:r w:rsidRPr="000830BE">
        <w:rPr>
          <w:rFonts w:ascii="Times New Roman" w:hAnsi="Times New Roman" w:cs="Times New Roman"/>
          <w:sz w:val="24"/>
          <w:szCs w:val="24"/>
        </w:rPr>
        <w:t xml:space="preserve"> 102 000 </w:t>
      </w:r>
      <w:proofErr w:type="spellStart"/>
      <w:r w:rsidRPr="000830BE">
        <w:rPr>
          <w:rFonts w:ascii="Times New Roman" w:hAnsi="Times New Roman" w:cs="Times New Roman"/>
          <w:sz w:val="24"/>
          <w:szCs w:val="24"/>
        </w:rPr>
        <w:t>теңге</w:t>
      </w:r>
      <w:proofErr w:type="spellEnd"/>
    </w:p>
    <w:p w14:paraId="4F51F048" w14:textId="3514394B" w:rsidR="00CA690A" w:rsidRPr="000830BE" w:rsidRDefault="00CA690A" w:rsidP="00CA690A">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w:t>
      </w:r>
      <w:r>
        <w:rPr>
          <w:rFonts w:ascii="Times New Roman" w:hAnsi="Times New Roman" w:cs="Times New Roman"/>
          <w:b/>
          <w:bCs/>
          <w:iCs/>
          <w:sz w:val="24"/>
          <w:szCs w:val="24"/>
          <w:lang w:val="kk-KZ"/>
        </w:rPr>
        <w:t>19</w:t>
      </w:r>
    </w:p>
    <w:p w14:paraId="157BE395" w14:textId="77777777" w:rsidR="00CA690A" w:rsidRPr="000830BE" w:rsidRDefault="00CA690A" w:rsidP="00CA690A">
      <w:pPr>
        <w:spacing w:after="0" w:line="240" w:lineRule="auto"/>
        <w:ind w:firstLine="708"/>
        <w:jc w:val="both"/>
        <w:rPr>
          <w:rFonts w:ascii="Times New Roman" w:hAnsi="Times New Roman" w:cs="Times New Roman"/>
          <w:sz w:val="24"/>
          <w:szCs w:val="24"/>
          <w:lang w:val="kk-KZ"/>
        </w:rPr>
      </w:pPr>
      <w:r w:rsidRPr="000830BE">
        <w:rPr>
          <w:rFonts w:ascii="Times New Roman" w:hAnsi="Times New Roman" w:cs="Times New Roman"/>
          <w:sz w:val="24"/>
          <w:szCs w:val="24"/>
          <w:lang w:val="kk-KZ"/>
        </w:rPr>
        <w:t>Облыстық бюджеттің тапшылығы мен субвенциясының көлемін есептеңіз</w:t>
      </w:r>
    </w:p>
    <w:p w14:paraId="4CD69469" w14:textId="77777777" w:rsidR="00CA690A" w:rsidRPr="00CA690A" w:rsidRDefault="00CA690A" w:rsidP="00CA690A">
      <w:pPr>
        <w:spacing w:after="0" w:line="240" w:lineRule="auto"/>
        <w:jc w:val="both"/>
        <w:rPr>
          <w:rFonts w:ascii="Times New Roman" w:hAnsi="Times New Roman" w:cs="Times New Roman"/>
          <w:sz w:val="24"/>
          <w:szCs w:val="24"/>
          <w:lang w:val="kk-KZ"/>
        </w:rPr>
      </w:pPr>
      <w:r w:rsidRPr="00CA690A">
        <w:rPr>
          <w:rFonts w:ascii="Times New Roman" w:hAnsi="Times New Roman" w:cs="Times New Roman"/>
          <w:sz w:val="24"/>
          <w:szCs w:val="24"/>
          <w:lang w:val="kk-KZ"/>
        </w:rPr>
        <w:t>Есептеуге арналған деректер</w:t>
      </w:r>
    </w:p>
    <w:p w14:paraId="5F084C58" w14:textId="77777777" w:rsidR="00CA690A" w:rsidRDefault="00CA690A" w:rsidP="00CA690A">
      <w:pPr>
        <w:spacing w:after="0" w:line="240" w:lineRule="auto"/>
        <w:jc w:val="both"/>
        <w:rPr>
          <w:rFonts w:ascii="Times New Roman" w:hAnsi="Times New Roman" w:cs="Times New Roman"/>
          <w:sz w:val="24"/>
          <w:szCs w:val="24"/>
          <w:lang w:val="kk-KZ"/>
        </w:rPr>
      </w:pPr>
      <w:r w:rsidRPr="00CA690A">
        <w:rPr>
          <w:rFonts w:ascii="Times New Roman" w:hAnsi="Times New Roman" w:cs="Times New Roman"/>
          <w:sz w:val="24"/>
          <w:szCs w:val="24"/>
          <w:lang w:val="kk-KZ"/>
        </w:rPr>
        <w:t>Бюджет кірістерінің реттелетін көлемі 2,2 млрд теңгені құрайды. Тұрақты кіріс көлемі 2,7 млрд теңгені құрайды. Бюджет шығыстарының көлемі 5,6 млрд. Субвенция көлемі тапшылықтың 40%-ын құрайды.</w:t>
      </w:r>
    </w:p>
    <w:p w14:paraId="5C65C1C1" w14:textId="6B598898" w:rsidR="00CA690A" w:rsidRPr="000830BE" w:rsidRDefault="00CA690A" w:rsidP="00CA690A">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w:t>
      </w:r>
      <w:r>
        <w:rPr>
          <w:rFonts w:ascii="Times New Roman" w:hAnsi="Times New Roman" w:cs="Times New Roman"/>
          <w:b/>
          <w:bCs/>
          <w:iCs/>
          <w:sz w:val="24"/>
          <w:szCs w:val="24"/>
          <w:lang w:val="kk-KZ"/>
        </w:rPr>
        <w:t>20</w:t>
      </w:r>
    </w:p>
    <w:p w14:paraId="46C6F7A2" w14:textId="77777777" w:rsidR="00CA690A" w:rsidRPr="000830BE" w:rsidRDefault="00CA690A" w:rsidP="00CA690A">
      <w:pPr>
        <w:spacing w:after="0" w:line="240" w:lineRule="auto"/>
        <w:ind w:firstLine="708"/>
        <w:jc w:val="both"/>
        <w:rPr>
          <w:rFonts w:ascii="Times New Roman" w:hAnsi="Times New Roman" w:cs="Times New Roman"/>
          <w:sz w:val="24"/>
          <w:szCs w:val="24"/>
          <w:lang w:val="kk-KZ"/>
        </w:rPr>
      </w:pPr>
      <w:r w:rsidRPr="000830BE">
        <w:rPr>
          <w:rFonts w:ascii="Times New Roman" w:hAnsi="Times New Roman" w:cs="Times New Roman"/>
          <w:sz w:val="24"/>
          <w:szCs w:val="24"/>
          <w:lang w:val="kk-KZ"/>
        </w:rPr>
        <w:t>Бюджетке төленген ҚҚС сомасын анықтаңыз.</w:t>
      </w:r>
    </w:p>
    <w:p w14:paraId="5A16D89E" w14:textId="77777777" w:rsidR="00CA690A" w:rsidRPr="00CA690A" w:rsidRDefault="00CA690A" w:rsidP="00CA690A">
      <w:pPr>
        <w:spacing w:after="0" w:line="240" w:lineRule="auto"/>
        <w:jc w:val="both"/>
        <w:rPr>
          <w:rFonts w:ascii="Times New Roman" w:hAnsi="Times New Roman" w:cs="Times New Roman"/>
          <w:sz w:val="24"/>
          <w:szCs w:val="24"/>
          <w:lang w:val="kk-KZ"/>
        </w:rPr>
      </w:pPr>
      <w:r w:rsidRPr="00CA690A">
        <w:rPr>
          <w:rFonts w:ascii="Times New Roman" w:hAnsi="Times New Roman" w:cs="Times New Roman"/>
          <w:sz w:val="24"/>
          <w:szCs w:val="24"/>
          <w:lang w:val="kk-KZ"/>
        </w:rPr>
        <w:t>Есептеуге арналған деректер</w:t>
      </w:r>
    </w:p>
    <w:p w14:paraId="39810C47" w14:textId="77777777" w:rsidR="00CA690A" w:rsidRPr="00CA690A" w:rsidRDefault="00CA690A" w:rsidP="00CA690A">
      <w:pPr>
        <w:spacing w:after="0" w:line="240" w:lineRule="auto"/>
        <w:jc w:val="both"/>
        <w:rPr>
          <w:rFonts w:ascii="Times New Roman" w:hAnsi="Times New Roman" w:cs="Times New Roman"/>
          <w:b/>
          <w:bCs/>
          <w:iCs/>
          <w:sz w:val="24"/>
          <w:szCs w:val="24"/>
          <w:lang w:val="kk-KZ"/>
        </w:rPr>
      </w:pPr>
      <w:r w:rsidRPr="00CA690A">
        <w:rPr>
          <w:rFonts w:ascii="Times New Roman" w:hAnsi="Times New Roman" w:cs="Times New Roman"/>
          <w:sz w:val="24"/>
          <w:szCs w:val="24"/>
          <w:lang w:val="kk-KZ"/>
        </w:rPr>
        <w:t>«Скат» ЖШС 2 600 000 теңгенің өнімін өткізді, осы өнімдерді өндіруге 800 000 теңгеге шикізат сатып алынды.</w:t>
      </w:r>
    </w:p>
    <w:p w14:paraId="26C0C255" w14:textId="71D58ABB" w:rsidR="00CA690A" w:rsidRPr="00CA690A" w:rsidRDefault="00CA690A" w:rsidP="00CA690A">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w:t>
      </w:r>
      <w:r w:rsidRPr="00CA690A">
        <w:rPr>
          <w:rFonts w:ascii="Times New Roman" w:hAnsi="Times New Roman" w:cs="Times New Roman"/>
          <w:b/>
          <w:bCs/>
          <w:iCs/>
          <w:sz w:val="24"/>
          <w:szCs w:val="24"/>
          <w:lang w:val="kk-KZ"/>
        </w:rPr>
        <w:t>21</w:t>
      </w:r>
    </w:p>
    <w:p w14:paraId="4BEBF5BE" w14:textId="77777777" w:rsidR="00CA690A" w:rsidRPr="00CA690A" w:rsidRDefault="00CA690A" w:rsidP="00CA690A">
      <w:pPr>
        <w:spacing w:after="0" w:line="240" w:lineRule="auto"/>
        <w:ind w:firstLine="708"/>
        <w:jc w:val="both"/>
        <w:rPr>
          <w:rFonts w:ascii="Times New Roman" w:hAnsi="Times New Roman" w:cs="Times New Roman"/>
          <w:sz w:val="24"/>
          <w:szCs w:val="24"/>
          <w:lang w:val="kk-KZ" w:eastAsia="ko-KR"/>
        </w:rPr>
      </w:pPr>
      <w:r w:rsidRPr="00CA690A">
        <w:rPr>
          <w:rFonts w:ascii="Times New Roman" w:hAnsi="Times New Roman" w:cs="Times New Roman"/>
          <w:sz w:val="24"/>
          <w:szCs w:val="24"/>
          <w:lang w:val="kk-KZ" w:eastAsia="ko-KR"/>
        </w:rPr>
        <w:t>С.Дәрменбекованың 2023 жылға арналған мүлік салығының сомасын анықтаңыз.</w:t>
      </w:r>
    </w:p>
    <w:p w14:paraId="363F6313" w14:textId="77777777" w:rsidR="00CA690A" w:rsidRPr="00CA690A" w:rsidRDefault="00CA690A" w:rsidP="00CA690A">
      <w:pPr>
        <w:spacing w:after="0" w:line="240" w:lineRule="auto"/>
        <w:jc w:val="both"/>
        <w:rPr>
          <w:rFonts w:ascii="Times New Roman" w:hAnsi="Times New Roman" w:cs="Times New Roman"/>
          <w:sz w:val="24"/>
          <w:szCs w:val="24"/>
          <w:lang w:val="kk-KZ" w:eastAsia="ko-KR"/>
        </w:rPr>
      </w:pPr>
      <w:r w:rsidRPr="00CA690A">
        <w:rPr>
          <w:rFonts w:ascii="Times New Roman" w:hAnsi="Times New Roman" w:cs="Times New Roman"/>
          <w:sz w:val="24"/>
          <w:szCs w:val="24"/>
          <w:lang w:val="kk-KZ" w:eastAsia="ko-KR"/>
        </w:rPr>
        <w:t>Есептеуге арналған деректер</w:t>
      </w:r>
    </w:p>
    <w:p w14:paraId="38C89CB4" w14:textId="77777777" w:rsidR="00CA690A" w:rsidRPr="00CA690A" w:rsidRDefault="00CA690A" w:rsidP="00CA690A">
      <w:pPr>
        <w:spacing w:after="0" w:line="240" w:lineRule="auto"/>
        <w:jc w:val="both"/>
        <w:rPr>
          <w:rFonts w:ascii="Times New Roman" w:hAnsi="Times New Roman" w:cs="Times New Roman"/>
          <w:sz w:val="24"/>
          <w:szCs w:val="24"/>
          <w:lang w:val="kk-KZ" w:eastAsia="ko-KR"/>
        </w:rPr>
      </w:pPr>
      <w:r w:rsidRPr="00CA690A">
        <w:rPr>
          <w:rFonts w:ascii="Times New Roman" w:hAnsi="Times New Roman" w:cs="Times New Roman"/>
          <w:sz w:val="24"/>
          <w:szCs w:val="24"/>
          <w:lang w:val="kk-KZ" w:eastAsia="ko-KR"/>
        </w:rPr>
        <w:t>Дарменбекова С.-ның меншік құқығы бар:</w:t>
      </w:r>
    </w:p>
    <w:p w14:paraId="03308634" w14:textId="77777777" w:rsidR="00CA690A" w:rsidRPr="00CA690A" w:rsidRDefault="00CA690A" w:rsidP="00CA690A">
      <w:pPr>
        <w:spacing w:after="0" w:line="240" w:lineRule="auto"/>
        <w:jc w:val="both"/>
        <w:rPr>
          <w:rFonts w:ascii="Times New Roman" w:hAnsi="Times New Roman" w:cs="Times New Roman"/>
          <w:sz w:val="24"/>
          <w:szCs w:val="24"/>
          <w:lang w:val="kk-KZ" w:eastAsia="ko-KR"/>
        </w:rPr>
      </w:pPr>
      <w:r w:rsidRPr="00CA690A">
        <w:rPr>
          <w:rFonts w:ascii="Times New Roman" w:hAnsi="Times New Roman" w:cs="Times New Roman"/>
          <w:sz w:val="24"/>
          <w:szCs w:val="24"/>
          <w:lang w:val="kk-KZ" w:eastAsia="ko-KR"/>
        </w:rPr>
        <w:t>1) Алматы қаласындағы құны 15 850 мың теңге тұратын тұрғын үй</w:t>
      </w:r>
    </w:p>
    <w:p w14:paraId="77992013" w14:textId="77777777" w:rsidR="00CA690A" w:rsidRPr="00CA690A" w:rsidRDefault="00CA690A" w:rsidP="00CA690A">
      <w:pPr>
        <w:spacing w:after="0" w:line="240" w:lineRule="auto"/>
        <w:jc w:val="both"/>
        <w:rPr>
          <w:rFonts w:ascii="Times New Roman" w:hAnsi="Times New Roman" w:cs="Times New Roman"/>
          <w:sz w:val="24"/>
          <w:szCs w:val="24"/>
          <w:lang w:val="kk-KZ" w:eastAsia="ko-KR"/>
        </w:rPr>
      </w:pPr>
      <w:r w:rsidRPr="00CA690A">
        <w:rPr>
          <w:rFonts w:ascii="Times New Roman" w:hAnsi="Times New Roman" w:cs="Times New Roman"/>
          <w:sz w:val="24"/>
          <w:szCs w:val="24"/>
          <w:lang w:val="kk-KZ" w:eastAsia="ko-KR"/>
        </w:rPr>
        <w:t>2) Алматы қаласы Түрксіб ауданында құны 18 200 мың теңге тұратын пәтер.</w:t>
      </w:r>
    </w:p>
    <w:p w14:paraId="48707908" w14:textId="77777777" w:rsidR="00CA690A" w:rsidRPr="00CA690A" w:rsidRDefault="00CA690A" w:rsidP="00CA690A">
      <w:pPr>
        <w:spacing w:after="0" w:line="240" w:lineRule="auto"/>
        <w:jc w:val="both"/>
        <w:rPr>
          <w:rFonts w:ascii="Times New Roman" w:hAnsi="Times New Roman" w:cs="Times New Roman"/>
          <w:sz w:val="24"/>
          <w:szCs w:val="24"/>
          <w:lang w:val="kk-KZ" w:eastAsia="ko-KR"/>
        </w:rPr>
      </w:pPr>
      <w:r w:rsidRPr="00CA690A">
        <w:rPr>
          <w:rFonts w:ascii="Times New Roman" w:hAnsi="Times New Roman" w:cs="Times New Roman"/>
          <w:sz w:val="24"/>
          <w:szCs w:val="24"/>
          <w:lang w:val="kk-KZ" w:eastAsia="ko-KR"/>
        </w:rPr>
        <w:t>3) Құны 5 120 мың теңге Талғар ауданындағы саяжай, 0,07 га жер учаскесі.</w:t>
      </w:r>
    </w:p>
    <w:p w14:paraId="1DE009B1" w14:textId="77777777" w:rsidR="00CA690A" w:rsidRDefault="00CA690A" w:rsidP="00CA690A">
      <w:pPr>
        <w:spacing w:after="0" w:line="240" w:lineRule="auto"/>
        <w:jc w:val="both"/>
        <w:rPr>
          <w:rFonts w:ascii="Times New Roman" w:hAnsi="Times New Roman" w:cs="Times New Roman"/>
          <w:sz w:val="24"/>
          <w:szCs w:val="24"/>
          <w:lang w:val="kk-KZ" w:eastAsia="ko-KR"/>
        </w:rPr>
      </w:pPr>
      <w:r w:rsidRPr="00CA690A">
        <w:rPr>
          <w:rFonts w:ascii="Times New Roman" w:hAnsi="Times New Roman" w:cs="Times New Roman"/>
          <w:sz w:val="24"/>
          <w:szCs w:val="24"/>
          <w:lang w:val="kk-KZ" w:eastAsia="ko-KR"/>
        </w:rPr>
        <w:t>Алматы қаласында жеке адам тұрады</w:t>
      </w:r>
    </w:p>
    <w:p w14:paraId="36E0805A" w14:textId="4CDF09FE" w:rsidR="00CA690A" w:rsidRPr="000830BE" w:rsidRDefault="00CA690A" w:rsidP="00CA690A">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w:t>
      </w:r>
      <w:r>
        <w:rPr>
          <w:rFonts w:ascii="Times New Roman" w:hAnsi="Times New Roman" w:cs="Times New Roman"/>
          <w:b/>
          <w:bCs/>
          <w:iCs/>
          <w:sz w:val="24"/>
          <w:szCs w:val="24"/>
          <w:lang w:val="kk-KZ"/>
        </w:rPr>
        <w:t>22</w:t>
      </w:r>
    </w:p>
    <w:p w14:paraId="5DA8C73F" w14:textId="77777777" w:rsidR="00CA690A" w:rsidRPr="000830BE" w:rsidRDefault="00CA690A" w:rsidP="00CA690A">
      <w:pPr>
        <w:spacing w:after="0"/>
        <w:jc w:val="both"/>
        <w:rPr>
          <w:rFonts w:ascii="Times New Roman" w:hAnsi="Times New Roman" w:cs="Times New Roman"/>
          <w:sz w:val="24"/>
          <w:szCs w:val="24"/>
          <w:lang w:val="kk-KZ"/>
        </w:rPr>
      </w:pPr>
      <w:r w:rsidRPr="000830BE">
        <w:rPr>
          <w:rFonts w:ascii="Times New Roman" w:hAnsi="Times New Roman" w:cs="Times New Roman"/>
          <w:sz w:val="24"/>
          <w:szCs w:val="24"/>
          <w:lang w:val="kk-KZ"/>
        </w:rPr>
        <w:t>Р.Дәулет ханымның 2023 жылдың қаңтар айы үшін жеке табыс салығының сомасын анықтаңыз.</w:t>
      </w:r>
    </w:p>
    <w:p w14:paraId="2EF0B1D3" w14:textId="77777777" w:rsidR="00CA690A" w:rsidRPr="00CA690A" w:rsidRDefault="00CA690A" w:rsidP="00CA690A">
      <w:pPr>
        <w:spacing w:after="0"/>
        <w:jc w:val="both"/>
        <w:rPr>
          <w:rFonts w:ascii="Times New Roman" w:hAnsi="Times New Roman" w:cs="Times New Roman"/>
          <w:sz w:val="24"/>
          <w:szCs w:val="24"/>
          <w:lang w:val="kk-KZ"/>
        </w:rPr>
      </w:pPr>
      <w:r w:rsidRPr="00CA690A">
        <w:rPr>
          <w:rFonts w:ascii="Times New Roman" w:hAnsi="Times New Roman" w:cs="Times New Roman"/>
          <w:sz w:val="24"/>
          <w:szCs w:val="24"/>
          <w:lang w:val="kk-KZ"/>
        </w:rPr>
        <w:t>Есептеуге арналған деректер</w:t>
      </w:r>
    </w:p>
    <w:p w14:paraId="62E2C1BE" w14:textId="77777777" w:rsidR="00CA690A" w:rsidRDefault="00CA690A" w:rsidP="00CA690A">
      <w:pPr>
        <w:spacing w:after="0"/>
        <w:jc w:val="both"/>
        <w:rPr>
          <w:rFonts w:ascii="Times New Roman" w:hAnsi="Times New Roman" w:cs="Times New Roman"/>
          <w:sz w:val="24"/>
          <w:szCs w:val="24"/>
          <w:lang w:val="kk-KZ"/>
        </w:rPr>
      </w:pPr>
      <w:r w:rsidRPr="00CA690A">
        <w:rPr>
          <w:rFonts w:ascii="Times New Roman" w:hAnsi="Times New Roman" w:cs="Times New Roman"/>
          <w:sz w:val="24"/>
          <w:szCs w:val="24"/>
          <w:lang w:val="kk-KZ"/>
        </w:rPr>
        <w:t>Қазақстан Республикасының резиденті Р.Дәулет ханым қаңтар айында келесі табыс түрлерін алды:</w:t>
      </w:r>
    </w:p>
    <w:p w14:paraId="302F8AEA" w14:textId="77777777" w:rsidR="00CA690A" w:rsidRPr="000976EB" w:rsidRDefault="00CA690A" w:rsidP="00CA690A">
      <w:pPr>
        <w:spacing w:after="0"/>
        <w:jc w:val="both"/>
        <w:rPr>
          <w:rFonts w:ascii="Times New Roman" w:hAnsi="Times New Roman" w:cs="Times New Roman"/>
          <w:sz w:val="24"/>
          <w:szCs w:val="24"/>
          <w:lang w:val="kk-KZ"/>
        </w:rPr>
      </w:pPr>
      <w:r w:rsidRPr="000976EB">
        <w:rPr>
          <w:rFonts w:ascii="Times New Roman" w:hAnsi="Times New Roman" w:cs="Times New Roman"/>
          <w:sz w:val="24"/>
          <w:szCs w:val="24"/>
          <w:lang w:val="kk-KZ"/>
        </w:rPr>
        <w:t>- қаржылық қызметтен түскен табыс</w:t>
      </w:r>
      <w:r w:rsidRPr="000976EB">
        <w:rPr>
          <w:rFonts w:ascii="Times New Roman" w:hAnsi="Times New Roman" w:cs="Times New Roman"/>
          <w:sz w:val="24"/>
          <w:szCs w:val="24"/>
          <w:lang w:val="kk-KZ"/>
        </w:rPr>
        <w:tab/>
      </w:r>
      <w:r w:rsidRPr="000976EB">
        <w:rPr>
          <w:rFonts w:ascii="Times New Roman" w:hAnsi="Times New Roman" w:cs="Times New Roman"/>
          <w:sz w:val="24"/>
          <w:szCs w:val="24"/>
          <w:lang w:val="kk-KZ"/>
        </w:rPr>
        <w:tab/>
        <w:t>300 000</w:t>
      </w:r>
    </w:p>
    <w:p w14:paraId="2AF0F446" w14:textId="77777777" w:rsidR="00CA690A" w:rsidRPr="000976EB" w:rsidRDefault="00CA690A" w:rsidP="00CA690A">
      <w:pPr>
        <w:spacing w:after="0"/>
        <w:jc w:val="both"/>
        <w:rPr>
          <w:rFonts w:ascii="Times New Roman" w:hAnsi="Times New Roman" w:cs="Times New Roman"/>
          <w:sz w:val="24"/>
          <w:szCs w:val="24"/>
          <w:lang w:val="kk-KZ"/>
        </w:rPr>
      </w:pPr>
      <w:r w:rsidRPr="000976EB">
        <w:rPr>
          <w:rFonts w:ascii="Times New Roman" w:hAnsi="Times New Roman" w:cs="Times New Roman"/>
          <w:sz w:val="24"/>
          <w:szCs w:val="24"/>
          <w:lang w:val="kk-KZ"/>
        </w:rPr>
        <w:t>- жалақы кірісі</w:t>
      </w:r>
      <w:r w:rsidRPr="000976EB">
        <w:rPr>
          <w:rFonts w:ascii="Times New Roman" w:hAnsi="Times New Roman" w:cs="Times New Roman"/>
          <w:sz w:val="24"/>
          <w:szCs w:val="24"/>
          <w:lang w:val="kk-KZ"/>
        </w:rPr>
        <w:tab/>
      </w:r>
      <w:r w:rsidRPr="000976EB">
        <w:rPr>
          <w:rFonts w:ascii="Times New Roman" w:hAnsi="Times New Roman" w:cs="Times New Roman"/>
          <w:sz w:val="24"/>
          <w:szCs w:val="24"/>
          <w:lang w:val="kk-KZ"/>
        </w:rPr>
        <w:tab/>
      </w:r>
      <w:r w:rsidRPr="000976EB">
        <w:rPr>
          <w:rFonts w:ascii="Times New Roman" w:hAnsi="Times New Roman" w:cs="Times New Roman"/>
          <w:sz w:val="24"/>
          <w:szCs w:val="24"/>
          <w:lang w:val="kk-KZ"/>
        </w:rPr>
        <w:tab/>
      </w:r>
      <w:r>
        <w:rPr>
          <w:rFonts w:ascii="Times New Roman" w:hAnsi="Times New Roman" w:cs="Times New Roman"/>
          <w:sz w:val="24"/>
          <w:szCs w:val="24"/>
          <w:lang w:val="kk-KZ"/>
        </w:rPr>
        <w:t xml:space="preserve">                       </w:t>
      </w:r>
      <w:r w:rsidRPr="000976EB">
        <w:rPr>
          <w:rFonts w:ascii="Times New Roman" w:hAnsi="Times New Roman" w:cs="Times New Roman"/>
          <w:sz w:val="24"/>
          <w:szCs w:val="24"/>
          <w:lang w:val="kk-KZ"/>
        </w:rPr>
        <w:t>150 000</w:t>
      </w:r>
    </w:p>
    <w:p w14:paraId="78D7DCEB" w14:textId="77777777" w:rsidR="00CA690A" w:rsidRPr="000976EB" w:rsidRDefault="00CA690A" w:rsidP="00CA690A">
      <w:pPr>
        <w:spacing w:after="0"/>
        <w:jc w:val="both"/>
        <w:rPr>
          <w:rFonts w:ascii="Times New Roman" w:hAnsi="Times New Roman" w:cs="Times New Roman"/>
          <w:sz w:val="24"/>
          <w:szCs w:val="24"/>
          <w:lang w:val="kk-KZ"/>
        </w:rPr>
      </w:pPr>
      <w:r w:rsidRPr="000976EB">
        <w:rPr>
          <w:rFonts w:ascii="Times New Roman" w:hAnsi="Times New Roman" w:cs="Times New Roman"/>
          <w:sz w:val="24"/>
          <w:szCs w:val="24"/>
          <w:lang w:val="kk-KZ"/>
        </w:rPr>
        <w:t>- консультациялық қызметтен түскен табыс</w:t>
      </w:r>
      <w:r>
        <w:rPr>
          <w:rFonts w:ascii="Times New Roman" w:hAnsi="Times New Roman" w:cs="Times New Roman"/>
          <w:sz w:val="24"/>
          <w:szCs w:val="24"/>
          <w:lang w:val="kk-KZ"/>
        </w:rPr>
        <w:t xml:space="preserve">      </w:t>
      </w:r>
      <w:r w:rsidRPr="000976EB">
        <w:rPr>
          <w:rFonts w:ascii="Times New Roman" w:hAnsi="Times New Roman" w:cs="Times New Roman"/>
          <w:sz w:val="24"/>
          <w:szCs w:val="24"/>
          <w:lang w:val="kk-KZ"/>
        </w:rPr>
        <w:t>100 000</w:t>
      </w:r>
    </w:p>
    <w:p w14:paraId="0C432C1E" w14:textId="3A48F8D0" w:rsidR="00CA690A" w:rsidRPr="00CA690A" w:rsidRDefault="00CA690A" w:rsidP="00CA690A">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w:t>
      </w:r>
      <w:r w:rsidRPr="00CA690A">
        <w:rPr>
          <w:rFonts w:ascii="Times New Roman" w:hAnsi="Times New Roman" w:cs="Times New Roman"/>
          <w:b/>
          <w:bCs/>
          <w:iCs/>
          <w:sz w:val="24"/>
          <w:szCs w:val="24"/>
          <w:lang w:val="kk-KZ"/>
        </w:rPr>
        <w:t>23</w:t>
      </w:r>
    </w:p>
    <w:p w14:paraId="08004169" w14:textId="77777777" w:rsidR="00CA690A" w:rsidRPr="00CA690A" w:rsidRDefault="00CA690A" w:rsidP="00CA690A">
      <w:pPr>
        <w:spacing w:after="0" w:line="240" w:lineRule="auto"/>
        <w:ind w:firstLine="708"/>
        <w:jc w:val="both"/>
        <w:rPr>
          <w:rFonts w:ascii="Times New Roman" w:hAnsi="Times New Roman" w:cs="Times New Roman"/>
          <w:sz w:val="24"/>
          <w:szCs w:val="24"/>
          <w:lang w:val="kk-KZ"/>
        </w:rPr>
      </w:pPr>
      <w:r w:rsidRPr="00CA690A">
        <w:rPr>
          <w:rFonts w:ascii="Times New Roman" w:hAnsi="Times New Roman" w:cs="Times New Roman"/>
          <w:sz w:val="24"/>
          <w:szCs w:val="24"/>
          <w:lang w:val="kk-KZ"/>
        </w:rPr>
        <w:t>Бюджет кірістерінің реттелетін көлемін есептеңіз.</w:t>
      </w:r>
    </w:p>
    <w:p w14:paraId="0CDA09B4" w14:textId="77777777" w:rsidR="00CA690A" w:rsidRPr="00CA690A" w:rsidRDefault="00CA690A" w:rsidP="00CA690A">
      <w:pPr>
        <w:spacing w:after="0" w:line="240" w:lineRule="auto"/>
        <w:jc w:val="both"/>
        <w:rPr>
          <w:rFonts w:ascii="Times New Roman" w:hAnsi="Times New Roman" w:cs="Times New Roman"/>
          <w:sz w:val="24"/>
          <w:szCs w:val="24"/>
          <w:lang w:val="kk-KZ"/>
        </w:rPr>
      </w:pPr>
      <w:r w:rsidRPr="00CA690A">
        <w:rPr>
          <w:rFonts w:ascii="Times New Roman" w:hAnsi="Times New Roman" w:cs="Times New Roman"/>
          <w:sz w:val="24"/>
          <w:szCs w:val="24"/>
          <w:lang w:val="kk-KZ"/>
        </w:rPr>
        <w:t>Есептеуге арналған деректер</w:t>
      </w:r>
    </w:p>
    <w:p w14:paraId="23B2E67B" w14:textId="77777777" w:rsidR="00CA690A" w:rsidRDefault="00CA690A" w:rsidP="00CA690A">
      <w:pPr>
        <w:spacing w:after="0" w:line="240" w:lineRule="auto"/>
        <w:jc w:val="both"/>
        <w:rPr>
          <w:rFonts w:ascii="Times New Roman" w:hAnsi="Times New Roman" w:cs="Times New Roman"/>
          <w:sz w:val="24"/>
          <w:szCs w:val="24"/>
          <w:lang w:val="kk-KZ"/>
        </w:rPr>
      </w:pPr>
      <w:r w:rsidRPr="00CA690A">
        <w:rPr>
          <w:rFonts w:ascii="Times New Roman" w:hAnsi="Times New Roman" w:cs="Times New Roman"/>
          <w:sz w:val="24"/>
          <w:szCs w:val="24"/>
          <w:lang w:val="kk-KZ"/>
        </w:rPr>
        <w:t>Облыстық бюджет шығысының көлемі 1,5 млрд. Бюджет тапшылығы 0,2 млрд теңгені құрайды. Тұрақты кіріс көлемі 0,7 млрд теңгені құрайды.</w:t>
      </w:r>
    </w:p>
    <w:p w14:paraId="2140B6FB" w14:textId="6D84BE00" w:rsidR="00CA690A" w:rsidRPr="000976EB" w:rsidRDefault="00CA690A" w:rsidP="00CA690A">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lastRenderedPageBreak/>
        <w:t>Есеп-</w:t>
      </w:r>
      <w:r>
        <w:rPr>
          <w:rFonts w:ascii="Times New Roman" w:hAnsi="Times New Roman" w:cs="Times New Roman"/>
          <w:b/>
          <w:bCs/>
          <w:iCs/>
          <w:sz w:val="24"/>
          <w:szCs w:val="24"/>
          <w:lang w:val="kk-KZ"/>
        </w:rPr>
        <w:t>24</w:t>
      </w:r>
    </w:p>
    <w:p w14:paraId="4AB87ACC" w14:textId="77777777" w:rsidR="00CA690A" w:rsidRPr="000976EB" w:rsidRDefault="00CA690A" w:rsidP="00CA690A">
      <w:pPr>
        <w:spacing w:after="0" w:line="240" w:lineRule="auto"/>
        <w:ind w:firstLine="708"/>
        <w:jc w:val="both"/>
        <w:rPr>
          <w:rFonts w:ascii="Times New Roman" w:hAnsi="Times New Roman" w:cs="Times New Roman"/>
          <w:sz w:val="24"/>
          <w:szCs w:val="24"/>
          <w:lang w:val="kk-KZ"/>
        </w:rPr>
      </w:pPr>
      <w:r w:rsidRPr="000976EB">
        <w:rPr>
          <w:rFonts w:ascii="Times New Roman" w:hAnsi="Times New Roman" w:cs="Times New Roman"/>
          <w:sz w:val="24"/>
          <w:szCs w:val="24"/>
          <w:lang w:val="kk-KZ"/>
        </w:rPr>
        <w:t>Субсидиялар мөлшерін есептеңіз.</w:t>
      </w:r>
    </w:p>
    <w:p w14:paraId="224BC61E" w14:textId="77777777" w:rsidR="00CA690A" w:rsidRPr="000976EB" w:rsidRDefault="00CA690A" w:rsidP="00CA690A">
      <w:pPr>
        <w:spacing w:after="0" w:line="240" w:lineRule="auto"/>
        <w:jc w:val="both"/>
        <w:rPr>
          <w:rFonts w:ascii="Times New Roman" w:hAnsi="Times New Roman" w:cs="Times New Roman"/>
          <w:sz w:val="24"/>
          <w:szCs w:val="24"/>
          <w:lang w:val="kk-KZ"/>
        </w:rPr>
      </w:pPr>
      <w:r w:rsidRPr="000976EB">
        <w:rPr>
          <w:rFonts w:ascii="Times New Roman" w:hAnsi="Times New Roman" w:cs="Times New Roman"/>
          <w:sz w:val="24"/>
          <w:szCs w:val="24"/>
          <w:lang w:val="kk-KZ"/>
        </w:rPr>
        <w:t>Есептеуге арналған деректер</w:t>
      </w:r>
    </w:p>
    <w:p w14:paraId="4FFC36DA" w14:textId="77777777" w:rsidR="00CA690A" w:rsidRDefault="00CA690A" w:rsidP="00CA690A">
      <w:pPr>
        <w:spacing w:after="0" w:line="240" w:lineRule="auto"/>
        <w:jc w:val="both"/>
        <w:rPr>
          <w:rFonts w:ascii="Times New Roman" w:hAnsi="Times New Roman" w:cs="Times New Roman"/>
          <w:sz w:val="24"/>
          <w:szCs w:val="24"/>
          <w:lang w:val="kk-KZ"/>
        </w:rPr>
      </w:pPr>
      <w:r w:rsidRPr="00731831">
        <w:rPr>
          <w:rFonts w:ascii="Times New Roman" w:hAnsi="Times New Roman" w:cs="Times New Roman"/>
          <w:sz w:val="24"/>
          <w:szCs w:val="24"/>
          <w:lang w:val="kk-KZ"/>
        </w:rPr>
        <w:t xml:space="preserve">Бюджет кірістерінің реттелетін көлемі 2,2 млрд теңгені құрайды. Тұрақты кіріс көлемі 2,7 млрд теңгені құрайды. </w:t>
      </w:r>
      <w:r w:rsidRPr="00CA690A">
        <w:rPr>
          <w:rFonts w:ascii="Times New Roman" w:hAnsi="Times New Roman" w:cs="Times New Roman"/>
          <w:sz w:val="24"/>
          <w:szCs w:val="24"/>
          <w:lang w:val="kk-KZ"/>
        </w:rPr>
        <w:t>Бюджет шығыстарының көлемі 5,6 млрд. Субвенция мөлшері тапшылықтың 40% құрайды.</w:t>
      </w:r>
    </w:p>
    <w:p w14:paraId="19D12DC0" w14:textId="5FB2CA29" w:rsidR="00CA690A" w:rsidRPr="00CA690A" w:rsidRDefault="00CA690A" w:rsidP="00CA690A">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w:t>
      </w:r>
      <w:r w:rsidRPr="00CA690A">
        <w:rPr>
          <w:rFonts w:ascii="Times New Roman" w:hAnsi="Times New Roman" w:cs="Times New Roman"/>
          <w:b/>
          <w:bCs/>
          <w:iCs/>
          <w:sz w:val="24"/>
          <w:szCs w:val="24"/>
          <w:lang w:val="kk-KZ"/>
        </w:rPr>
        <w:t>25</w:t>
      </w:r>
    </w:p>
    <w:p w14:paraId="08D4EF74" w14:textId="77777777" w:rsidR="00CA690A" w:rsidRPr="00CA690A" w:rsidRDefault="00CA690A" w:rsidP="00CA690A">
      <w:pPr>
        <w:spacing w:after="0" w:line="240" w:lineRule="auto"/>
        <w:jc w:val="both"/>
        <w:rPr>
          <w:rFonts w:ascii="Times New Roman" w:hAnsi="Times New Roman" w:cs="Times New Roman"/>
          <w:sz w:val="24"/>
          <w:szCs w:val="24"/>
          <w:lang w:val="kk-KZ"/>
        </w:rPr>
      </w:pPr>
      <w:r w:rsidRPr="00CA690A">
        <w:rPr>
          <w:rFonts w:ascii="Times New Roman" w:hAnsi="Times New Roman" w:cs="Times New Roman"/>
          <w:sz w:val="24"/>
          <w:szCs w:val="24"/>
          <w:lang w:val="kk-KZ"/>
        </w:rPr>
        <w:t>«Горизонт» ЖШС үшін ҚҚС сомасын есептеңіз.</w:t>
      </w:r>
    </w:p>
    <w:p w14:paraId="6BF2DA4D" w14:textId="77777777" w:rsidR="00CA690A" w:rsidRPr="00CA690A" w:rsidRDefault="00CA690A" w:rsidP="00CA690A">
      <w:pPr>
        <w:spacing w:after="0" w:line="240" w:lineRule="auto"/>
        <w:jc w:val="both"/>
        <w:rPr>
          <w:rFonts w:ascii="Times New Roman" w:hAnsi="Times New Roman" w:cs="Times New Roman"/>
          <w:sz w:val="24"/>
          <w:szCs w:val="24"/>
          <w:lang w:val="kk-KZ"/>
        </w:rPr>
      </w:pPr>
      <w:r w:rsidRPr="00CA690A">
        <w:rPr>
          <w:rFonts w:ascii="Times New Roman" w:hAnsi="Times New Roman" w:cs="Times New Roman"/>
          <w:sz w:val="24"/>
          <w:szCs w:val="24"/>
          <w:lang w:val="kk-KZ"/>
        </w:rPr>
        <w:t>Есептеуге арналған деректер</w:t>
      </w:r>
    </w:p>
    <w:p w14:paraId="5EADBFC5" w14:textId="77777777" w:rsidR="00CA690A" w:rsidRDefault="00CA690A" w:rsidP="00CA690A">
      <w:pPr>
        <w:spacing w:after="0" w:line="240" w:lineRule="auto"/>
        <w:jc w:val="both"/>
        <w:rPr>
          <w:rFonts w:ascii="Times New Roman" w:hAnsi="Times New Roman" w:cs="Times New Roman"/>
          <w:sz w:val="24"/>
          <w:szCs w:val="24"/>
          <w:lang w:val="kk-KZ"/>
        </w:rPr>
      </w:pPr>
      <w:r w:rsidRPr="00CA690A">
        <w:rPr>
          <w:rFonts w:ascii="Times New Roman" w:hAnsi="Times New Roman" w:cs="Times New Roman"/>
          <w:sz w:val="24"/>
          <w:szCs w:val="24"/>
          <w:lang w:val="kk-KZ"/>
        </w:rPr>
        <w:t>«Горизонт» ЖШС 3 000 000 теңгенің өнімін өткізсе, осы өнімдерді өндіруге 946 000 теңгеге шикізат сатып алынды.</w:t>
      </w:r>
    </w:p>
    <w:p w14:paraId="4AA2D5E3" w14:textId="47CDDADE" w:rsidR="00CA690A" w:rsidRPr="000976EB" w:rsidRDefault="00CA690A" w:rsidP="00CA690A">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w:t>
      </w:r>
      <w:r>
        <w:rPr>
          <w:rFonts w:ascii="Times New Roman" w:hAnsi="Times New Roman" w:cs="Times New Roman"/>
          <w:b/>
          <w:bCs/>
          <w:iCs/>
          <w:sz w:val="24"/>
          <w:szCs w:val="24"/>
          <w:lang w:val="kk-KZ"/>
        </w:rPr>
        <w:t>26</w:t>
      </w:r>
    </w:p>
    <w:p w14:paraId="63F43FD4" w14:textId="77777777" w:rsidR="00CA690A" w:rsidRPr="000976EB" w:rsidRDefault="00CA690A" w:rsidP="00CA690A">
      <w:pPr>
        <w:spacing w:after="0" w:line="240" w:lineRule="auto"/>
        <w:ind w:firstLine="708"/>
        <w:jc w:val="both"/>
        <w:rPr>
          <w:rFonts w:ascii="Times New Roman" w:hAnsi="Times New Roman" w:cs="Times New Roman"/>
          <w:sz w:val="24"/>
          <w:szCs w:val="24"/>
          <w:lang w:val="kk-KZ"/>
        </w:rPr>
      </w:pPr>
      <w:r w:rsidRPr="000976EB">
        <w:rPr>
          <w:rFonts w:ascii="Times New Roman" w:hAnsi="Times New Roman" w:cs="Times New Roman"/>
          <w:sz w:val="24"/>
          <w:szCs w:val="24"/>
          <w:lang w:val="kk-KZ"/>
        </w:rPr>
        <w:t>Есептелген табыстан жеке табыс салығының (ЖТС) сомасын дәйекті түрде есептеп, Е.Е.Ахметов алатын соманы есептеңіз. 2023 жылдың мамыр айына арналған.</w:t>
      </w:r>
    </w:p>
    <w:p w14:paraId="2C41841B" w14:textId="77777777" w:rsidR="00CA690A" w:rsidRPr="000976EB" w:rsidRDefault="00CA690A" w:rsidP="00CA690A">
      <w:pPr>
        <w:spacing w:after="0" w:line="240" w:lineRule="auto"/>
        <w:jc w:val="both"/>
        <w:rPr>
          <w:rFonts w:ascii="Times New Roman" w:hAnsi="Times New Roman" w:cs="Times New Roman"/>
          <w:sz w:val="24"/>
          <w:szCs w:val="24"/>
          <w:lang w:val="kk-KZ"/>
        </w:rPr>
      </w:pPr>
      <w:r w:rsidRPr="000976EB">
        <w:rPr>
          <w:rFonts w:ascii="Times New Roman" w:hAnsi="Times New Roman" w:cs="Times New Roman"/>
          <w:sz w:val="24"/>
          <w:szCs w:val="24"/>
          <w:lang w:val="kk-KZ"/>
        </w:rPr>
        <w:t>Есептеуге арналған деректер</w:t>
      </w:r>
    </w:p>
    <w:p w14:paraId="6875BC59" w14:textId="77777777" w:rsidR="00CA690A" w:rsidRDefault="00CA690A" w:rsidP="00CA690A">
      <w:pPr>
        <w:spacing w:after="0" w:line="240" w:lineRule="auto"/>
        <w:jc w:val="both"/>
        <w:rPr>
          <w:rFonts w:ascii="Times New Roman" w:hAnsi="Times New Roman" w:cs="Times New Roman"/>
          <w:sz w:val="24"/>
          <w:szCs w:val="24"/>
          <w:lang w:val="kk-KZ"/>
        </w:rPr>
      </w:pPr>
      <w:r w:rsidRPr="008C269A">
        <w:rPr>
          <w:rFonts w:ascii="Times New Roman" w:hAnsi="Times New Roman" w:cs="Times New Roman"/>
          <w:sz w:val="24"/>
          <w:szCs w:val="24"/>
          <w:lang w:val="kk-KZ"/>
        </w:rPr>
        <w:t>Ахметов Е.Е. 2023 жылдың мамыр айында еңбекақы 80 000 теңге көлемінде есептелді.</w:t>
      </w:r>
    </w:p>
    <w:p w14:paraId="07C7998C" w14:textId="23E36AF6" w:rsidR="00CA690A" w:rsidRPr="000976EB" w:rsidRDefault="00CA690A" w:rsidP="00CA690A">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w:t>
      </w:r>
      <w:r>
        <w:rPr>
          <w:rFonts w:ascii="Times New Roman" w:hAnsi="Times New Roman" w:cs="Times New Roman"/>
          <w:b/>
          <w:bCs/>
          <w:iCs/>
          <w:sz w:val="24"/>
          <w:szCs w:val="24"/>
          <w:lang w:val="kk-KZ"/>
        </w:rPr>
        <w:t>27</w:t>
      </w:r>
    </w:p>
    <w:p w14:paraId="0F5A42F7" w14:textId="77777777" w:rsidR="00CA690A" w:rsidRPr="000976EB" w:rsidRDefault="00CA690A" w:rsidP="00CA690A">
      <w:pPr>
        <w:spacing w:after="0" w:line="240" w:lineRule="auto"/>
        <w:ind w:firstLine="708"/>
        <w:jc w:val="both"/>
        <w:rPr>
          <w:rFonts w:ascii="Times New Roman" w:hAnsi="Times New Roman" w:cs="Times New Roman"/>
          <w:sz w:val="24"/>
          <w:szCs w:val="24"/>
          <w:lang w:val="kk-KZ"/>
        </w:rPr>
      </w:pPr>
      <w:r w:rsidRPr="000976EB">
        <w:rPr>
          <w:rFonts w:ascii="Times New Roman" w:hAnsi="Times New Roman" w:cs="Times New Roman"/>
          <w:sz w:val="24"/>
          <w:szCs w:val="24"/>
          <w:lang w:val="kk-KZ"/>
        </w:rPr>
        <w:t>Қызметкер Р.Ілиясовтың 2023 жылдың қаңтар айына зейнетақы жарналарының мөлшері анықталсын.</w:t>
      </w:r>
    </w:p>
    <w:p w14:paraId="14C7AC90" w14:textId="77777777" w:rsidR="00CA690A" w:rsidRPr="000976EB" w:rsidRDefault="00CA690A" w:rsidP="00CA690A">
      <w:pPr>
        <w:spacing w:after="0" w:line="240" w:lineRule="auto"/>
        <w:jc w:val="both"/>
        <w:rPr>
          <w:rFonts w:ascii="Times New Roman" w:hAnsi="Times New Roman" w:cs="Times New Roman"/>
          <w:sz w:val="24"/>
          <w:szCs w:val="24"/>
        </w:rPr>
      </w:pPr>
      <w:proofErr w:type="spellStart"/>
      <w:r w:rsidRPr="000976EB">
        <w:rPr>
          <w:rFonts w:ascii="Times New Roman" w:hAnsi="Times New Roman" w:cs="Times New Roman"/>
          <w:sz w:val="24"/>
          <w:szCs w:val="24"/>
        </w:rPr>
        <w:t>Есептеуге</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арналған</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деректер</w:t>
      </w:r>
      <w:proofErr w:type="spellEnd"/>
    </w:p>
    <w:p w14:paraId="4B33D7F2" w14:textId="77777777" w:rsidR="00CA690A" w:rsidRDefault="00CA690A" w:rsidP="00CA690A">
      <w:pPr>
        <w:spacing w:after="0" w:line="240" w:lineRule="auto"/>
        <w:jc w:val="both"/>
        <w:rPr>
          <w:rFonts w:ascii="Times New Roman" w:hAnsi="Times New Roman" w:cs="Times New Roman"/>
          <w:sz w:val="24"/>
          <w:szCs w:val="24"/>
          <w:lang w:val="kk-KZ"/>
        </w:rPr>
      </w:pPr>
      <w:r w:rsidRPr="000976EB">
        <w:rPr>
          <w:rFonts w:ascii="Times New Roman" w:hAnsi="Times New Roman" w:cs="Times New Roman"/>
          <w:sz w:val="24"/>
          <w:szCs w:val="24"/>
        </w:rPr>
        <w:t xml:space="preserve">2023 </w:t>
      </w:r>
      <w:proofErr w:type="spellStart"/>
      <w:proofErr w:type="gramStart"/>
      <w:r w:rsidRPr="000976EB">
        <w:rPr>
          <w:rFonts w:ascii="Times New Roman" w:hAnsi="Times New Roman" w:cs="Times New Roman"/>
          <w:sz w:val="24"/>
          <w:szCs w:val="24"/>
        </w:rPr>
        <w:t>жылды</w:t>
      </w:r>
      <w:proofErr w:type="gramEnd"/>
      <w:r w:rsidRPr="000976EB">
        <w:rPr>
          <w:rFonts w:ascii="Times New Roman" w:hAnsi="Times New Roman" w:cs="Times New Roman"/>
          <w:sz w:val="24"/>
          <w:szCs w:val="24"/>
        </w:rPr>
        <w:t>ң</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қаңтарында</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Теплосервис</w:t>
      </w:r>
      <w:proofErr w:type="spellEnd"/>
      <w:r w:rsidRPr="000976EB">
        <w:rPr>
          <w:rFonts w:ascii="Times New Roman" w:hAnsi="Times New Roman" w:cs="Times New Roman"/>
          <w:sz w:val="24"/>
          <w:szCs w:val="24"/>
        </w:rPr>
        <w:t xml:space="preserve">» РГКП </w:t>
      </w:r>
      <w:proofErr w:type="spellStart"/>
      <w:r w:rsidRPr="000976EB">
        <w:rPr>
          <w:rFonts w:ascii="Times New Roman" w:hAnsi="Times New Roman" w:cs="Times New Roman"/>
          <w:sz w:val="24"/>
          <w:szCs w:val="24"/>
        </w:rPr>
        <w:t>қызметкері</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Р.Ілиясовқа</w:t>
      </w:r>
      <w:proofErr w:type="spellEnd"/>
      <w:r w:rsidRPr="000976EB">
        <w:rPr>
          <w:rFonts w:ascii="Times New Roman" w:hAnsi="Times New Roman" w:cs="Times New Roman"/>
          <w:sz w:val="24"/>
          <w:szCs w:val="24"/>
        </w:rPr>
        <w:t xml:space="preserve"> 50 000 </w:t>
      </w:r>
      <w:proofErr w:type="spellStart"/>
      <w:r w:rsidRPr="000976EB">
        <w:rPr>
          <w:rFonts w:ascii="Times New Roman" w:hAnsi="Times New Roman" w:cs="Times New Roman"/>
          <w:sz w:val="24"/>
          <w:szCs w:val="24"/>
        </w:rPr>
        <w:t>теңге</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сыйақы</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берілді</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зейнетақы</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жарналарын</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шегерген</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кездегі</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сыйақы</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мөлшерлемесі</w:t>
      </w:r>
      <w:proofErr w:type="spellEnd"/>
      <w:r w:rsidRPr="000976EB">
        <w:rPr>
          <w:rFonts w:ascii="Times New Roman" w:hAnsi="Times New Roman" w:cs="Times New Roman"/>
          <w:sz w:val="24"/>
          <w:szCs w:val="24"/>
        </w:rPr>
        <w:t xml:space="preserve"> 10 </w:t>
      </w:r>
      <w:proofErr w:type="spellStart"/>
      <w:r w:rsidRPr="000976EB">
        <w:rPr>
          <w:rFonts w:ascii="Times New Roman" w:hAnsi="Times New Roman" w:cs="Times New Roman"/>
          <w:sz w:val="24"/>
          <w:szCs w:val="24"/>
        </w:rPr>
        <w:t>пайызды</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құрайды</w:t>
      </w:r>
      <w:proofErr w:type="spellEnd"/>
      <w:r w:rsidRPr="000976EB">
        <w:rPr>
          <w:rFonts w:ascii="Times New Roman" w:hAnsi="Times New Roman" w:cs="Times New Roman"/>
          <w:sz w:val="24"/>
          <w:szCs w:val="24"/>
        </w:rPr>
        <w:t>.</w:t>
      </w:r>
    </w:p>
    <w:p w14:paraId="1EF02B45" w14:textId="19E3D5EF" w:rsidR="00CA690A" w:rsidRPr="000976EB" w:rsidRDefault="00CA690A" w:rsidP="00CA690A">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w:t>
      </w:r>
      <w:r>
        <w:rPr>
          <w:rFonts w:ascii="Times New Roman" w:hAnsi="Times New Roman" w:cs="Times New Roman"/>
          <w:b/>
          <w:bCs/>
          <w:iCs/>
          <w:sz w:val="24"/>
          <w:szCs w:val="24"/>
          <w:lang w:val="kk-KZ"/>
        </w:rPr>
        <w:t>28</w:t>
      </w:r>
    </w:p>
    <w:p w14:paraId="7EB8AD0F" w14:textId="77777777" w:rsidR="00CA690A" w:rsidRPr="000976EB" w:rsidRDefault="00CA690A" w:rsidP="00CA690A">
      <w:pPr>
        <w:spacing w:after="0" w:line="240" w:lineRule="auto"/>
        <w:ind w:firstLine="708"/>
        <w:jc w:val="both"/>
        <w:rPr>
          <w:rFonts w:ascii="Times New Roman" w:hAnsi="Times New Roman" w:cs="Times New Roman"/>
          <w:sz w:val="24"/>
          <w:szCs w:val="24"/>
          <w:shd w:val="clear" w:color="auto" w:fill="FFFFFF"/>
          <w:lang w:val="kk-KZ"/>
        </w:rPr>
      </w:pPr>
      <w:r w:rsidRPr="000976EB">
        <w:rPr>
          <w:rFonts w:ascii="Times New Roman" w:hAnsi="Times New Roman" w:cs="Times New Roman"/>
          <w:sz w:val="24"/>
          <w:szCs w:val="24"/>
          <w:shd w:val="clear" w:color="auto" w:fill="FFFFFF"/>
          <w:lang w:val="kk-KZ"/>
        </w:rPr>
        <w:t>Мүлік салығының сомасын есептеу қажет.</w:t>
      </w:r>
    </w:p>
    <w:p w14:paraId="0DD42518" w14:textId="77777777" w:rsidR="00CA690A" w:rsidRPr="000976EB" w:rsidRDefault="00CA690A" w:rsidP="00CA690A">
      <w:pPr>
        <w:spacing w:after="0" w:line="240" w:lineRule="auto"/>
        <w:jc w:val="both"/>
        <w:rPr>
          <w:rFonts w:ascii="Times New Roman" w:hAnsi="Times New Roman" w:cs="Times New Roman"/>
          <w:sz w:val="24"/>
          <w:szCs w:val="24"/>
          <w:shd w:val="clear" w:color="auto" w:fill="FFFFFF"/>
        </w:rPr>
      </w:pPr>
      <w:proofErr w:type="spellStart"/>
      <w:r w:rsidRPr="000976EB">
        <w:rPr>
          <w:rFonts w:ascii="Times New Roman" w:hAnsi="Times New Roman" w:cs="Times New Roman"/>
          <w:sz w:val="24"/>
          <w:szCs w:val="24"/>
          <w:shd w:val="clear" w:color="auto" w:fill="FFFFFF"/>
        </w:rPr>
        <w:t>Есептеуге</w:t>
      </w:r>
      <w:proofErr w:type="spellEnd"/>
      <w:r w:rsidRPr="000976EB">
        <w:rPr>
          <w:rFonts w:ascii="Times New Roman" w:hAnsi="Times New Roman" w:cs="Times New Roman"/>
          <w:sz w:val="24"/>
          <w:szCs w:val="24"/>
          <w:shd w:val="clear" w:color="auto" w:fill="FFFFFF"/>
        </w:rPr>
        <w:t xml:space="preserve"> </w:t>
      </w:r>
      <w:proofErr w:type="spellStart"/>
      <w:r w:rsidRPr="000976EB">
        <w:rPr>
          <w:rFonts w:ascii="Times New Roman" w:hAnsi="Times New Roman" w:cs="Times New Roman"/>
          <w:sz w:val="24"/>
          <w:szCs w:val="24"/>
          <w:shd w:val="clear" w:color="auto" w:fill="FFFFFF"/>
        </w:rPr>
        <w:t>арналған</w:t>
      </w:r>
      <w:proofErr w:type="spellEnd"/>
      <w:r w:rsidRPr="000976EB">
        <w:rPr>
          <w:rFonts w:ascii="Times New Roman" w:hAnsi="Times New Roman" w:cs="Times New Roman"/>
          <w:sz w:val="24"/>
          <w:szCs w:val="24"/>
          <w:shd w:val="clear" w:color="auto" w:fill="FFFFFF"/>
        </w:rPr>
        <w:t xml:space="preserve"> </w:t>
      </w:r>
      <w:proofErr w:type="spellStart"/>
      <w:r w:rsidRPr="000976EB">
        <w:rPr>
          <w:rFonts w:ascii="Times New Roman" w:hAnsi="Times New Roman" w:cs="Times New Roman"/>
          <w:sz w:val="24"/>
          <w:szCs w:val="24"/>
          <w:shd w:val="clear" w:color="auto" w:fill="FFFFFF"/>
        </w:rPr>
        <w:t>деректер</w:t>
      </w:r>
      <w:proofErr w:type="spellEnd"/>
    </w:p>
    <w:p w14:paraId="1E9FBAF3" w14:textId="77777777" w:rsidR="00CA690A" w:rsidRDefault="00CA690A" w:rsidP="00CA690A">
      <w:pPr>
        <w:spacing w:after="0" w:line="240" w:lineRule="auto"/>
        <w:jc w:val="both"/>
        <w:rPr>
          <w:rFonts w:ascii="Times New Roman" w:hAnsi="Times New Roman" w:cs="Times New Roman"/>
          <w:sz w:val="24"/>
          <w:szCs w:val="24"/>
          <w:shd w:val="clear" w:color="auto" w:fill="FFFFFF"/>
          <w:lang w:val="kk-KZ"/>
        </w:rPr>
      </w:pPr>
      <w:proofErr w:type="spellStart"/>
      <w:r w:rsidRPr="000976EB">
        <w:rPr>
          <w:rFonts w:ascii="Times New Roman" w:hAnsi="Times New Roman" w:cs="Times New Roman"/>
          <w:sz w:val="24"/>
          <w:szCs w:val="24"/>
          <w:shd w:val="clear" w:color="auto" w:fill="FFFFFF"/>
        </w:rPr>
        <w:t>Сүлейменов</w:t>
      </w:r>
      <w:proofErr w:type="spellEnd"/>
      <w:r w:rsidRPr="000976EB">
        <w:rPr>
          <w:rFonts w:ascii="Times New Roman" w:hAnsi="Times New Roman" w:cs="Times New Roman"/>
          <w:sz w:val="24"/>
          <w:szCs w:val="24"/>
          <w:shd w:val="clear" w:color="auto" w:fill="FFFFFF"/>
        </w:rPr>
        <w:t xml:space="preserve"> М.М. </w:t>
      </w:r>
      <w:proofErr w:type="spellStart"/>
      <w:r w:rsidRPr="000976EB">
        <w:rPr>
          <w:rFonts w:ascii="Times New Roman" w:hAnsi="Times New Roman" w:cs="Times New Roman"/>
          <w:sz w:val="24"/>
          <w:szCs w:val="24"/>
          <w:shd w:val="clear" w:color="auto" w:fill="FFFFFF"/>
        </w:rPr>
        <w:t>бі</w:t>
      </w:r>
      <w:proofErr w:type="gramStart"/>
      <w:r w:rsidRPr="000976EB">
        <w:rPr>
          <w:rFonts w:ascii="Times New Roman" w:hAnsi="Times New Roman" w:cs="Times New Roman"/>
          <w:sz w:val="24"/>
          <w:szCs w:val="24"/>
          <w:shd w:val="clear" w:color="auto" w:fill="FFFFFF"/>
        </w:rPr>
        <w:t>р</w:t>
      </w:r>
      <w:proofErr w:type="spellEnd"/>
      <w:proofErr w:type="gramEnd"/>
      <w:r w:rsidRPr="000976EB">
        <w:rPr>
          <w:rFonts w:ascii="Times New Roman" w:hAnsi="Times New Roman" w:cs="Times New Roman"/>
          <w:sz w:val="24"/>
          <w:szCs w:val="24"/>
          <w:shd w:val="clear" w:color="auto" w:fill="FFFFFF"/>
        </w:rPr>
        <w:t xml:space="preserve"> </w:t>
      </w:r>
      <w:proofErr w:type="spellStart"/>
      <w:r w:rsidRPr="000976EB">
        <w:rPr>
          <w:rFonts w:ascii="Times New Roman" w:hAnsi="Times New Roman" w:cs="Times New Roman"/>
          <w:sz w:val="24"/>
          <w:szCs w:val="24"/>
          <w:shd w:val="clear" w:color="auto" w:fill="FFFFFF"/>
        </w:rPr>
        <w:t>жыл</w:t>
      </w:r>
      <w:proofErr w:type="spellEnd"/>
      <w:r w:rsidRPr="000976EB">
        <w:rPr>
          <w:rFonts w:ascii="Times New Roman" w:hAnsi="Times New Roman" w:cs="Times New Roman"/>
          <w:sz w:val="24"/>
          <w:szCs w:val="24"/>
          <w:shd w:val="clear" w:color="auto" w:fill="FFFFFF"/>
        </w:rPr>
        <w:t xml:space="preserve"> </w:t>
      </w:r>
      <w:proofErr w:type="spellStart"/>
      <w:r w:rsidRPr="000976EB">
        <w:rPr>
          <w:rFonts w:ascii="Times New Roman" w:hAnsi="Times New Roman" w:cs="Times New Roman"/>
          <w:sz w:val="24"/>
          <w:szCs w:val="24"/>
          <w:shd w:val="clear" w:color="auto" w:fill="FFFFFF"/>
        </w:rPr>
        <w:t>бұрын</w:t>
      </w:r>
      <w:proofErr w:type="spellEnd"/>
      <w:r w:rsidRPr="000976EB">
        <w:rPr>
          <w:rFonts w:ascii="Times New Roman" w:hAnsi="Times New Roman" w:cs="Times New Roman"/>
          <w:sz w:val="24"/>
          <w:szCs w:val="24"/>
          <w:shd w:val="clear" w:color="auto" w:fill="FFFFFF"/>
        </w:rPr>
        <w:t xml:space="preserve"> </w:t>
      </w:r>
      <w:proofErr w:type="spellStart"/>
      <w:r w:rsidRPr="000976EB">
        <w:rPr>
          <w:rFonts w:ascii="Times New Roman" w:hAnsi="Times New Roman" w:cs="Times New Roman"/>
          <w:sz w:val="24"/>
          <w:szCs w:val="24"/>
          <w:shd w:val="clear" w:color="auto" w:fill="FFFFFF"/>
        </w:rPr>
        <w:t>болжамды</w:t>
      </w:r>
      <w:proofErr w:type="spellEnd"/>
      <w:r w:rsidRPr="000976EB">
        <w:rPr>
          <w:rFonts w:ascii="Times New Roman" w:hAnsi="Times New Roman" w:cs="Times New Roman"/>
          <w:sz w:val="24"/>
          <w:szCs w:val="24"/>
          <w:shd w:val="clear" w:color="auto" w:fill="FFFFFF"/>
        </w:rPr>
        <w:t xml:space="preserve"> </w:t>
      </w:r>
      <w:proofErr w:type="spellStart"/>
      <w:r w:rsidRPr="000976EB">
        <w:rPr>
          <w:rFonts w:ascii="Times New Roman" w:hAnsi="Times New Roman" w:cs="Times New Roman"/>
          <w:sz w:val="24"/>
          <w:szCs w:val="24"/>
          <w:shd w:val="clear" w:color="auto" w:fill="FFFFFF"/>
        </w:rPr>
        <w:t>құны</w:t>
      </w:r>
      <w:proofErr w:type="spellEnd"/>
      <w:r w:rsidRPr="000976EB">
        <w:rPr>
          <w:rFonts w:ascii="Times New Roman" w:hAnsi="Times New Roman" w:cs="Times New Roman"/>
          <w:sz w:val="24"/>
          <w:szCs w:val="24"/>
          <w:shd w:val="clear" w:color="auto" w:fill="FFFFFF"/>
        </w:rPr>
        <w:t xml:space="preserve"> 17 823 100 </w:t>
      </w:r>
      <w:proofErr w:type="spellStart"/>
      <w:r w:rsidRPr="000976EB">
        <w:rPr>
          <w:rFonts w:ascii="Times New Roman" w:hAnsi="Times New Roman" w:cs="Times New Roman"/>
          <w:sz w:val="24"/>
          <w:szCs w:val="24"/>
          <w:shd w:val="clear" w:color="auto" w:fill="FFFFFF"/>
        </w:rPr>
        <w:t>теңге</w:t>
      </w:r>
      <w:proofErr w:type="spellEnd"/>
      <w:r w:rsidRPr="000976EB">
        <w:rPr>
          <w:rFonts w:ascii="Times New Roman" w:hAnsi="Times New Roman" w:cs="Times New Roman"/>
          <w:sz w:val="24"/>
          <w:szCs w:val="24"/>
          <w:shd w:val="clear" w:color="auto" w:fill="FFFFFF"/>
        </w:rPr>
        <w:t xml:space="preserve"> </w:t>
      </w:r>
      <w:proofErr w:type="spellStart"/>
      <w:r w:rsidRPr="000976EB">
        <w:rPr>
          <w:rFonts w:ascii="Times New Roman" w:hAnsi="Times New Roman" w:cs="Times New Roman"/>
          <w:sz w:val="24"/>
          <w:szCs w:val="24"/>
          <w:shd w:val="clear" w:color="auto" w:fill="FFFFFF"/>
        </w:rPr>
        <w:t>тұратын</w:t>
      </w:r>
      <w:proofErr w:type="spellEnd"/>
      <w:r w:rsidRPr="000976EB">
        <w:rPr>
          <w:rFonts w:ascii="Times New Roman" w:hAnsi="Times New Roman" w:cs="Times New Roman"/>
          <w:sz w:val="24"/>
          <w:szCs w:val="24"/>
          <w:shd w:val="clear" w:color="auto" w:fill="FFFFFF"/>
        </w:rPr>
        <w:t xml:space="preserve"> </w:t>
      </w:r>
      <w:proofErr w:type="spellStart"/>
      <w:r w:rsidRPr="000976EB">
        <w:rPr>
          <w:rFonts w:ascii="Times New Roman" w:hAnsi="Times New Roman" w:cs="Times New Roman"/>
          <w:sz w:val="24"/>
          <w:szCs w:val="24"/>
          <w:shd w:val="clear" w:color="auto" w:fill="FFFFFF"/>
        </w:rPr>
        <w:t>пәтер</w:t>
      </w:r>
      <w:proofErr w:type="spellEnd"/>
      <w:r w:rsidRPr="000976EB">
        <w:rPr>
          <w:rFonts w:ascii="Times New Roman" w:hAnsi="Times New Roman" w:cs="Times New Roman"/>
          <w:sz w:val="24"/>
          <w:szCs w:val="24"/>
          <w:shd w:val="clear" w:color="auto" w:fill="FFFFFF"/>
        </w:rPr>
        <w:t xml:space="preserve"> </w:t>
      </w:r>
      <w:proofErr w:type="spellStart"/>
      <w:r w:rsidRPr="000976EB">
        <w:rPr>
          <w:rFonts w:ascii="Times New Roman" w:hAnsi="Times New Roman" w:cs="Times New Roman"/>
          <w:sz w:val="24"/>
          <w:szCs w:val="24"/>
          <w:shd w:val="clear" w:color="auto" w:fill="FFFFFF"/>
        </w:rPr>
        <w:t>сатып</w:t>
      </w:r>
      <w:proofErr w:type="spellEnd"/>
      <w:r w:rsidRPr="000976EB">
        <w:rPr>
          <w:rFonts w:ascii="Times New Roman" w:hAnsi="Times New Roman" w:cs="Times New Roman"/>
          <w:sz w:val="24"/>
          <w:szCs w:val="24"/>
          <w:shd w:val="clear" w:color="auto" w:fill="FFFFFF"/>
        </w:rPr>
        <w:t xml:space="preserve"> </w:t>
      </w:r>
      <w:proofErr w:type="spellStart"/>
      <w:r w:rsidRPr="000976EB">
        <w:rPr>
          <w:rFonts w:ascii="Times New Roman" w:hAnsi="Times New Roman" w:cs="Times New Roman"/>
          <w:sz w:val="24"/>
          <w:szCs w:val="24"/>
          <w:shd w:val="clear" w:color="auto" w:fill="FFFFFF"/>
        </w:rPr>
        <w:t>алған</w:t>
      </w:r>
      <w:proofErr w:type="spellEnd"/>
      <w:r w:rsidRPr="000976EB">
        <w:rPr>
          <w:rFonts w:ascii="Times New Roman" w:hAnsi="Times New Roman" w:cs="Times New Roman"/>
          <w:sz w:val="24"/>
          <w:szCs w:val="24"/>
          <w:shd w:val="clear" w:color="auto" w:fill="FFFFFF"/>
        </w:rPr>
        <w:t xml:space="preserve">. </w:t>
      </w:r>
      <w:proofErr w:type="spellStart"/>
      <w:r w:rsidRPr="000976EB">
        <w:rPr>
          <w:rFonts w:ascii="Times New Roman" w:hAnsi="Times New Roman" w:cs="Times New Roman"/>
          <w:sz w:val="24"/>
          <w:szCs w:val="24"/>
          <w:shd w:val="clear" w:color="auto" w:fill="FFFFFF"/>
        </w:rPr>
        <w:t>Салық</w:t>
      </w:r>
      <w:proofErr w:type="spellEnd"/>
      <w:r w:rsidRPr="000976EB">
        <w:rPr>
          <w:rFonts w:ascii="Times New Roman" w:hAnsi="Times New Roman" w:cs="Times New Roman"/>
          <w:sz w:val="24"/>
          <w:szCs w:val="24"/>
          <w:shd w:val="clear" w:color="auto" w:fill="FFFFFF"/>
        </w:rPr>
        <w:t xml:space="preserve"> </w:t>
      </w:r>
      <w:proofErr w:type="spellStart"/>
      <w:r w:rsidRPr="000976EB">
        <w:rPr>
          <w:rFonts w:ascii="Times New Roman" w:hAnsi="Times New Roman" w:cs="Times New Roman"/>
          <w:sz w:val="24"/>
          <w:szCs w:val="24"/>
          <w:shd w:val="clear" w:color="auto" w:fill="FFFFFF"/>
        </w:rPr>
        <w:t>ставкасы</w:t>
      </w:r>
      <w:proofErr w:type="spellEnd"/>
      <w:r w:rsidRPr="000976EB">
        <w:rPr>
          <w:rFonts w:ascii="Times New Roman" w:hAnsi="Times New Roman" w:cs="Times New Roman"/>
          <w:sz w:val="24"/>
          <w:szCs w:val="24"/>
          <w:shd w:val="clear" w:color="auto" w:fill="FFFFFF"/>
        </w:rPr>
        <w:t xml:space="preserve"> 29 600 </w:t>
      </w:r>
      <w:proofErr w:type="spellStart"/>
      <w:r w:rsidRPr="000976EB">
        <w:rPr>
          <w:rFonts w:ascii="Times New Roman" w:hAnsi="Times New Roman" w:cs="Times New Roman"/>
          <w:sz w:val="24"/>
          <w:szCs w:val="24"/>
          <w:shd w:val="clear" w:color="auto" w:fill="FFFFFF"/>
        </w:rPr>
        <w:t>теңге</w:t>
      </w:r>
      <w:proofErr w:type="spellEnd"/>
      <w:r w:rsidRPr="000976EB">
        <w:rPr>
          <w:rFonts w:ascii="Times New Roman" w:hAnsi="Times New Roman" w:cs="Times New Roman"/>
          <w:sz w:val="24"/>
          <w:szCs w:val="24"/>
          <w:shd w:val="clear" w:color="auto" w:fill="FFFFFF"/>
        </w:rPr>
        <w:t xml:space="preserve"> + 16 000 000 </w:t>
      </w:r>
      <w:proofErr w:type="spellStart"/>
      <w:r w:rsidRPr="000976EB">
        <w:rPr>
          <w:rFonts w:ascii="Times New Roman" w:hAnsi="Times New Roman" w:cs="Times New Roman"/>
          <w:sz w:val="24"/>
          <w:szCs w:val="24"/>
          <w:shd w:val="clear" w:color="auto" w:fill="FFFFFF"/>
        </w:rPr>
        <w:t>теңгеден</w:t>
      </w:r>
      <w:proofErr w:type="spellEnd"/>
      <w:r w:rsidRPr="000976EB">
        <w:rPr>
          <w:rFonts w:ascii="Times New Roman" w:hAnsi="Times New Roman" w:cs="Times New Roman"/>
          <w:sz w:val="24"/>
          <w:szCs w:val="24"/>
          <w:shd w:val="clear" w:color="auto" w:fill="FFFFFF"/>
        </w:rPr>
        <w:t xml:space="preserve"> </w:t>
      </w:r>
      <w:proofErr w:type="spellStart"/>
      <w:r w:rsidRPr="000976EB">
        <w:rPr>
          <w:rFonts w:ascii="Times New Roman" w:hAnsi="Times New Roman" w:cs="Times New Roman"/>
          <w:sz w:val="24"/>
          <w:szCs w:val="24"/>
          <w:shd w:val="clear" w:color="auto" w:fill="FFFFFF"/>
        </w:rPr>
        <w:t>асатын</w:t>
      </w:r>
      <w:proofErr w:type="spellEnd"/>
      <w:r w:rsidRPr="000976EB">
        <w:rPr>
          <w:rFonts w:ascii="Times New Roman" w:hAnsi="Times New Roman" w:cs="Times New Roman"/>
          <w:sz w:val="24"/>
          <w:szCs w:val="24"/>
          <w:shd w:val="clear" w:color="auto" w:fill="FFFFFF"/>
        </w:rPr>
        <w:t xml:space="preserve"> </w:t>
      </w:r>
      <w:proofErr w:type="spellStart"/>
      <w:proofErr w:type="gramStart"/>
      <w:r w:rsidRPr="000976EB">
        <w:rPr>
          <w:rFonts w:ascii="Times New Roman" w:hAnsi="Times New Roman" w:cs="Times New Roman"/>
          <w:sz w:val="24"/>
          <w:szCs w:val="24"/>
          <w:shd w:val="clear" w:color="auto" w:fill="FFFFFF"/>
        </w:rPr>
        <w:t>сома</w:t>
      </w:r>
      <w:proofErr w:type="gramEnd"/>
      <w:r w:rsidRPr="000976EB">
        <w:rPr>
          <w:rFonts w:ascii="Times New Roman" w:hAnsi="Times New Roman" w:cs="Times New Roman"/>
          <w:sz w:val="24"/>
          <w:szCs w:val="24"/>
          <w:shd w:val="clear" w:color="auto" w:fill="FFFFFF"/>
        </w:rPr>
        <w:t>ға</w:t>
      </w:r>
      <w:proofErr w:type="spellEnd"/>
      <w:r w:rsidRPr="000976EB">
        <w:rPr>
          <w:rFonts w:ascii="Times New Roman" w:hAnsi="Times New Roman" w:cs="Times New Roman"/>
          <w:sz w:val="24"/>
          <w:szCs w:val="24"/>
          <w:shd w:val="clear" w:color="auto" w:fill="FFFFFF"/>
        </w:rPr>
        <w:t xml:space="preserve"> 0,4 </w:t>
      </w:r>
      <w:proofErr w:type="spellStart"/>
      <w:r w:rsidRPr="000976EB">
        <w:rPr>
          <w:rFonts w:ascii="Times New Roman" w:hAnsi="Times New Roman" w:cs="Times New Roman"/>
          <w:sz w:val="24"/>
          <w:szCs w:val="24"/>
          <w:shd w:val="clear" w:color="auto" w:fill="FFFFFF"/>
        </w:rPr>
        <w:t>пайыз</w:t>
      </w:r>
      <w:proofErr w:type="spellEnd"/>
      <w:r w:rsidRPr="000976EB">
        <w:rPr>
          <w:rFonts w:ascii="Times New Roman" w:hAnsi="Times New Roman" w:cs="Times New Roman"/>
          <w:sz w:val="24"/>
          <w:szCs w:val="24"/>
          <w:shd w:val="clear" w:color="auto" w:fill="FFFFFF"/>
        </w:rPr>
        <w:t xml:space="preserve">. 16 000 000 </w:t>
      </w:r>
      <w:proofErr w:type="spellStart"/>
      <w:r w:rsidRPr="000976EB">
        <w:rPr>
          <w:rFonts w:ascii="Times New Roman" w:hAnsi="Times New Roman" w:cs="Times New Roman"/>
          <w:sz w:val="24"/>
          <w:szCs w:val="24"/>
          <w:shd w:val="clear" w:color="auto" w:fill="FFFFFF"/>
        </w:rPr>
        <w:t>теңгеден</w:t>
      </w:r>
      <w:proofErr w:type="spellEnd"/>
      <w:r w:rsidRPr="000976EB">
        <w:rPr>
          <w:rFonts w:ascii="Times New Roman" w:hAnsi="Times New Roman" w:cs="Times New Roman"/>
          <w:sz w:val="24"/>
          <w:szCs w:val="24"/>
          <w:shd w:val="clear" w:color="auto" w:fill="FFFFFF"/>
        </w:rPr>
        <w:t xml:space="preserve"> </w:t>
      </w:r>
      <w:proofErr w:type="spellStart"/>
      <w:r w:rsidRPr="000976EB">
        <w:rPr>
          <w:rFonts w:ascii="Times New Roman" w:hAnsi="Times New Roman" w:cs="Times New Roman"/>
          <w:sz w:val="24"/>
          <w:szCs w:val="24"/>
          <w:shd w:val="clear" w:color="auto" w:fill="FFFFFF"/>
        </w:rPr>
        <w:t>асатын</w:t>
      </w:r>
      <w:proofErr w:type="spellEnd"/>
      <w:r w:rsidRPr="000976EB">
        <w:rPr>
          <w:rFonts w:ascii="Times New Roman" w:hAnsi="Times New Roman" w:cs="Times New Roman"/>
          <w:sz w:val="24"/>
          <w:szCs w:val="24"/>
          <w:shd w:val="clear" w:color="auto" w:fill="FFFFFF"/>
        </w:rPr>
        <w:t xml:space="preserve"> сома 1 823 100 </w:t>
      </w:r>
      <w:proofErr w:type="spellStart"/>
      <w:r w:rsidRPr="000976EB">
        <w:rPr>
          <w:rFonts w:ascii="Times New Roman" w:hAnsi="Times New Roman" w:cs="Times New Roman"/>
          <w:sz w:val="24"/>
          <w:szCs w:val="24"/>
          <w:shd w:val="clear" w:color="auto" w:fill="FFFFFF"/>
        </w:rPr>
        <w:t>теңгені</w:t>
      </w:r>
      <w:proofErr w:type="spellEnd"/>
      <w:r w:rsidRPr="000976EB">
        <w:rPr>
          <w:rFonts w:ascii="Times New Roman" w:hAnsi="Times New Roman" w:cs="Times New Roman"/>
          <w:sz w:val="24"/>
          <w:szCs w:val="24"/>
          <w:shd w:val="clear" w:color="auto" w:fill="FFFFFF"/>
        </w:rPr>
        <w:t xml:space="preserve"> </w:t>
      </w:r>
      <w:proofErr w:type="spellStart"/>
      <w:r w:rsidRPr="000976EB">
        <w:rPr>
          <w:rFonts w:ascii="Times New Roman" w:hAnsi="Times New Roman" w:cs="Times New Roman"/>
          <w:sz w:val="24"/>
          <w:szCs w:val="24"/>
          <w:shd w:val="clear" w:color="auto" w:fill="FFFFFF"/>
        </w:rPr>
        <w:t>құрайды</w:t>
      </w:r>
      <w:proofErr w:type="spellEnd"/>
      <w:r w:rsidRPr="000976EB">
        <w:rPr>
          <w:rFonts w:ascii="Times New Roman" w:hAnsi="Times New Roman" w:cs="Times New Roman"/>
          <w:sz w:val="24"/>
          <w:szCs w:val="24"/>
          <w:shd w:val="clear" w:color="auto" w:fill="FFFFFF"/>
        </w:rPr>
        <w:t>.</w:t>
      </w:r>
    </w:p>
    <w:p w14:paraId="70D3BCB7" w14:textId="776A4B26" w:rsidR="00CA690A" w:rsidRPr="000976EB" w:rsidRDefault="00CA690A" w:rsidP="00CA690A">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w:t>
      </w:r>
      <w:r>
        <w:rPr>
          <w:rFonts w:ascii="Times New Roman" w:hAnsi="Times New Roman" w:cs="Times New Roman"/>
          <w:b/>
          <w:bCs/>
          <w:iCs/>
          <w:sz w:val="24"/>
          <w:szCs w:val="24"/>
          <w:lang w:val="kk-KZ"/>
        </w:rPr>
        <w:t>29</w:t>
      </w:r>
    </w:p>
    <w:p w14:paraId="05FB9A6A" w14:textId="77777777" w:rsidR="00CA690A" w:rsidRPr="000976EB" w:rsidRDefault="00CA690A" w:rsidP="00CA690A">
      <w:pPr>
        <w:spacing w:after="0" w:line="240" w:lineRule="auto"/>
        <w:jc w:val="both"/>
        <w:rPr>
          <w:rFonts w:ascii="Times New Roman" w:hAnsi="Times New Roman" w:cs="Times New Roman"/>
          <w:sz w:val="24"/>
          <w:szCs w:val="24"/>
          <w:lang w:val="kk-KZ"/>
        </w:rPr>
      </w:pPr>
      <w:r w:rsidRPr="000976EB">
        <w:rPr>
          <w:rFonts w:ascii="Times New Roman" w:hAnsi="Times New Roman" w:cs="Times New Roman"/>
          <w:sz w:val="24"/>
          <w:szCs w:val="24"/>
          <w:lang w:val="kk-KZ"/>
        </w:rPr>
        <w:t>2023 жылға арналған жеңіл автокөлік үшін көлік құралдары салығын есептеу тәртібін анықтаңыз.</w:t>
      </w:r>
    </w:p>
    <w:p w14:paraId="205F9792" w14:textId="77777777" w:rsidR="00CA690A" w:rsidRPr="000976EB" w:rsidRDefault="00CA690A" w:rsidP="00CA690A">
      <w:pPr>
        <w:spacing w:after="0" w:line="240" w:lineRule="auto"/>
        <w:jc w:val="both"/>
        <w:rPr>
          <w:rFonts w:ascii="Times New Roman" w:hAnsi="Times New Roman" w:cs="Times New Roman"/>
          <w:sz w:val="24"/>
          <w:szCs w:val="24"/>
        </w:rPr>
      </w:pPr>
      <w:proofErr w:type="spellStart"/>
      <w:r w:rsidRPr="000976EB">
        <w:rPr>
          <w:rFonts w:ascii="Times New Roman" w:hAnsi="Times New Roman" w:cs="Times New Roman"/>
          <w:sz w:val="24"/>
          <w:szCs w:val="24"/>
        </w:rPr>
        <w:t>Есептеуге</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арналған</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деректер</w:t>
      </w:r>
      <w:proofErr w:type="spellEnd"/>
    </w:p>
    <w:p w14:paraId="0E468553" w14:textId="77777777" w:rsidR="00CA690A" w:rsidRDefault="00CA690A" w:rsidP="00CA690A">
      <w:pPr>
        <w:spacing w:after="0" w:line="240" w:lineRule="auto"/>
        <w:jc w:val="both"/>
        <w:rPr>
          <w:rFonts w:ascii="Times New Roman" w:hAnsi="Times New Roman" w:cs="Times New Roman"/>
          <w:sz w:val="24"/>
          <w:szCs w:val="24"/>
          <w:lang w:val="kk-KZ"/>
        </w:rPr>
      </w:pPr>
      <w:proofErr w:type="spellStart"/>
      <w:r w:rsidRPr="000976EB">
        <w:rPr>
          <w:rFonts w:ascii="Times New Roman" w:hAnsi="Times New Roman" w:cs="Times New Roman"/>
          <w:sz w:val="24"/>
          <w:szCs w:val="24"/>
        </w:rPr>
        <w:t>Көлемі</w:t>
      </w:r>
      <w:proofErr w:type="spellEnd"/>
      <w:r w:rsidRPr="000976EB">
        <w:rPr>
          <w:rFonts w:ascii="Times New Roman" w:hAnsi="Times New Roman" w:cs="Times New Roman"/>
          <w:sz w:val="24"/>
          <w:szCs w:val="24"/>
        </w:rPr>
        <w:t xml:space="preserve"> 4400 см3 </w:t>
      </w:r>
      <w:proofErr w:type="spellStart"/>
      <w:r w:rsidRPr="000976EB">
        <w:rPr>
          <w:rFonts w:ascii="Times New Roman" w:hAnsi="Times New Roman" w:cs="Times New Roman"/>
          <w:sz w:val="24"/>
          <w:szCs w:val="24"/>
        </w:rPr>
        <w:t>болатын</w:t>
      </w:r>
      <w:proofErr w:type="spellEnd"/>
      <w:r w:rsidRPr="000976EB">
        <w:rPr>
          <w:rFonts w:ascii="Times New Roman" w:hAnsi="Times New Roman" w:cs="Times New Roman"/>
          <w:sz w:val="24"/>
          <w:szCs w:val="24"/>
        </w:rPr>
        <w:t xml:space="preserve"> BMW X5 2011 </w:t>
      </w:r>
      <w:proofErr w:type="spellStart"/>
      <w:r w:rsidRPr="000976EB">
        <w:rPr>
          <w:rFonts w:ascii="Times New Roman" w:hAnsi="Times New Roman" w:cs="Times New Roman"/>
          <w:sz w:val="24"/>
          <w:szCs w:val="24"/>
        </w:rPr>
        <w:t>жеңіл</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көлігі</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Бұл</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қозғалтқыш</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көлемі</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төрт</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литрден</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асатын</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ең</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қымбат</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санат</w:t>
      </w:r>
      <w:proofErr w:type="spellEnd"/>
      <w:r w:rsidRPr="000976EB">
        <w:rPr>
          <w:rFonts w:ascii="Times New Roman" w:hAnsi="Times New Roman" w:cs="Times New Roman"/>
          <w:sz w:val="24"/>
          <w:szCs w:val="24"/>
        </w:rPr>
        <w:t xml:space="preserve">, градация </w:t>
      </w:r>
      <w:proofErr w:type="spellStart"/>
      <w:r w:rsidRPr="000976EB">
        <w:rPr>
          <w:rFonts w:ascii="Times New Roman" w:hAnsi="Times New Roman" w:cs="Times New Roman"/>
          <w:sz w:val="24"/>
          <w:szCs w:val="24"/>
        </w:rPr>
        <w:t>жылдамдығы</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жылына</w:t>
      </w:r>
      <w:proofErr w:type="spellEnd"/>
      <w:r w:rsidRPr="000976EB">
        <w:rPr>
          <w:rFonts w:ascii="Times New Roman" w:hAnsi="Times New Roman" w:cs="Times New Roman"/>
          <w:sz w:val="24"/>
          <w:szCs w:val="24"/>
        </w:rPr>
        <w:t xml:space="preserve"> 117 АЕК. </w:t>
      </w:r>
      <w:proofErr w:type="spellStart"/>
      <w:r w:rsidRPr="000976EB">
        <w:rPr>
          <w:rFonts w:ascii="Times New Roman" w:hAnsi="Times New Roman" w:cs="Times New Roman"/>
          <w:sz w:val="24"/>
          <w:szCs w:val="24"/>
        </w:rPr>
        <w:t>Іштен</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жанатын</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қозғалтқыштардың</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артық</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көлемі</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үшін</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қосымша</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тө</w:t>
      </w:r>
      <w:proofErr w:type="gramStart"/>
      <w:r w:rsidRPr="000976EB">
        <w:rPr>
          <w:rFonts w:ascii="Times New Roman" w:hAnsi="Times New Roman" w:cs="Times New Roman"/>
          <w:sz w:val="24"/>
          <w:szCs w:val="24"/>
        </w:rPr>
        <w:t>лем</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м</w:t>
      </w:r>
      <w:proofErr w:type="gramEnd"/>
      <w:r w:rsidRPr="000976EB">
        <w:rPr>
          <w:rFonts w:ascii="Times New Roman" w:hAnsi="Times New Roman" w:cs="Times New Roman"/>
          <w:sz w:val="24"/>
          <w:szCs w:val="24"/>
        </w:rPr>
        <w:t>өлшері</w:t>
      </w:r>
      <w:proofErr w:type="spellEnd"/>
      <w:r w:rsidRPr="000976EB">
        <w:rPr>
          <w:rFonts w:ascii="Times New Roman" w:hAnsi="Times New Roman" w:cs="Times New Roman"/>
          <w:sz w:val="24"/>
          <w:szCs w:val="24"/>
        </w:rPr>
        <w:t xml:space="preserve"> 2800 </w:t>
      </w:r>
      <w:proofErr w:type="spellStart"/>
      <w:r w:rsidRPr="000976EB">
        <w:rPr>
          <w:rFonts w:ascii="Times New Roman" w:hAnsi="Times New Roman" w:cs="Times New Roman"/>
          <w:sz w:val="24"/>
          <w:szCs w:val="24"/>
        </w:rPr>
        <w:t>теңгені</w:t>
      </w:r>
      <w:proofErr w:type="spellEnd"/>
      <w:r w:rsidRPr="000976EB">
        <w:rPr>
          <w:rFonts w:ascii="Times New Roman" w:hAnsi="Times New Roman" w:cs="Times New Roman"/>
          <w:sz w:val="24"/>
          <w:szCs w:val="24"/>
        </w:rPr>
        <w:t xml:space="preserve"> </w:t>
      </w:r>
      <w:proofErr w:type="spellStart"/>
      <w:r w:rsidRPr="000976EB">
        <w:rPr>
          <w:rFonts w:ascii="Times New Roman" w:hAnsi="Times New Roman" w:cs="Times New Roman"/>
          <w:sz w:val="24"/>
          <w:szCs w:val="24"/>
        </w:rPr>
        <w:t>құрайды</w:t>
      </w:r>
      <w:proofErr w:type="spellEnd"/>
      <w:r w:rsidRPr="000976EB">
        <w:rPr>
          <w:rFonts w:ascii="Times New Roman" w:hAnsi="Times New Roman" w:cs="Times New Roman"/>
          <w:sz w:val="24"/>
          <w:szCs w:val="24"/>
        </w:rPr>
        <w:t>.</w:t>
      </w:r>
    </w:p>
    <w:p w14:paraId="427566FE" w14:textId="07CBE173" w:rsidR="00CA690A" w:rsidRPr="000976EB" w:rsidRDefault="00CA690A" w:rsidP="00CA690A">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w:t>
      </w:r>
      <w:r>
        <w:rPr>
          <w:rFonts w:ascii="Times New Roman" w:hAnsi="Times New Roman" w:cs="Times New Roman"/>
          <w:b/>
          <w:bCs/>
          <w:iCs/>
          <w:sz w:val="24"/>
          <w:szCs w:val="24"/>
          <w:lang w:val="kk-KZ"/>
        </w:rPr>
        <w:t>30</w:t>
      </w:r>
    </w:p>
    <w:p w14:paraId="2CFCEDB3" w14:textId="77777777" w:rsidR="00CA690A" w:rsidRDefault="00CA690A" w:rsidP="00CA690A">
      <w:pPr>
        <w:spacing w:after="0"/>
        <w:ind w:firstLine="708"/>
        <w:jc w:val="both"/>
        <w:rPr>
          <w:rFonts w:ascii="Times New Roman" w:hAnsi="Times New Roman" w:cs="Times New Roman"/>
          <w:sz w:val="24"/>
          <w:szCs w:val="24"/>
          <w:shd w:val="clear" w:color="auto" w:fill="FFFFFF"/>
          <w:lang w:val="kk-KZ"/>
        </w:rPr>
      </w:pPr>
      <w:r w:rsidRPr="000976EB">
        <w:rPr>
          <w:rFonts w:ascii="Times New Roman" w:hAnsi="Times New Roman" w:cs="Times New Roman"/>
          <w:sz w:val="24"/>
          <w:szCs w:val="24"/>
          <w:shd w:val="clear" w:color="auto" w:fill="FFFFFF"/>
          <w:lang w:val="kk-KZ"/>
        </w:rPr>
        <w:t>2023 жылға арналған мүлі</w:t>
      </w:r>
      <w:r>
        <w:rPr>
          <w:rFonts w:ascii="Times New Roman" w:hAnsi="Times New Roman" w:cs="Times New Roman"/>
          <w:sz w:val="24"/>
          <w:szCs w:val="24"/>
          <w:shd w:val="clear" w:color="auto" w:fill="FFFFFF"/>
          <w:lang w:val="kk-KZ"/>
        </w:rPr>
        <w:t>к салығы сомасын есептеу қажет.</w:t>
      </w:r>
    </w:p>
    <w:p w14:paraId="7E37B42E" w14:textId="77777777" w:rsidR="00CA690A" w:rsidRPr="000976EB" w:rsidRDefault="00CA690A" w:rsidP="00CA690A">
      <w:pPr>
        <w:spacing w:after="0"/>
        <w:jc w:val="both"/>
        <w:rPr>
          <w:rFonts w:ascii="Times New Roman" w:hAnsi="Times New Roman" w:cs="Times New Roman"/>
          <w:sz w:val="24"/>
          <w:szCs w:val="24"/>
          <w:shd w:val="clear" w:color="auto" w:fill="FFFFFF"/>
          <w:lang w:val="kk-KZ"/>
        </w:rPr>
      </w:pPr>
      <w:r w:rsidRPr="000976EB">
        <w:rPr>
          <w:rFonts w:ascii="Times New Roman" w:hAnsi="Times New Roman" w:cs="Times New Roman"/>
          <w:sz w:val="24"/>
          <w:szCs w:val="24"/>
          <w:shd w:val="clear" w:color="auto" w:fill="FFFFFF"/>
          <w:lang w:val="kk-KZ"/>
        </w:rPr>
        <w:t>Есептеуге арналған деректер</w:t>
      </w:r>
    </w:p>
    <w:p w14:paraId="3A0845D8" w14:textId="77777777" w:rsidR="00CA690A" w:rsidRPr="000976EB" w:rsidRDefault="00CA690A" w:rsidP="00CA690A">
      <w:pPr>
        <w:spacing w:after="0"/>
        <w:jc w:val="both"/>
        <w:rPr>
          <w:rFonts w:ascii="Times New Roman" w:hAnsi="Times New Roman" w:cs="Times New Roman"/>
          <w:sz w:val="24"/>
          <w:szCs w:val="24"/>
          <w:shd w:val="clear" w:color="auto" w:fill="FFFFFF"/>
          <w:lang w:val="kk-KZ"/>
        </w:rPr>
      </w:pPr>
      <w:r w:rsidRPr="000976EB">
        <w:rPr>
          <w:rFonts w:ascii="Times New Roman" w:hAnsi="Times New Roman" w:cs="Times New Roman"/>
          <w:sz w:val="24"/>
          <w:szCs w:val="24"/>
          <w:shd w:val="clear" w:color="auto" w:fill="FFFFFF"/>
          <w:lang w:val="kk-KZ"/>
        </w:rPr>
        <w:t>Ниязова А.А. жыл сайын 1 қазанға дейін бағалау құны 6 543 900 теңгені құрайтын жылжымайтын мүлікке салық төлейді.</w:t>
      </w:r>
    </w:p>
    <w:p w14:paraId="6A6C3021" w14:textId="77777777" w:rsidR="00CA690A" w:rsidRPr="000976EB" w:rsidRDefault="00CA690A" w:rsidP="00CA690A">
      <w:pPr>
        <w:spacing w:after="0"/>
        <w:jc w:val="both"/>
        <w:rPr>
          <w:b/>
          <w:bCs/>
          <w:sz w:val="28"/>
          <w:szCs w:val="28"/>
          <w:lang w:val="kk-KZ"/>
        </w:rPr>
      </w:pPr>
      <w:r w:rsidRPr="000976EB">
        <w:rPr>
          <w:rFonts w:ascii="Times New Roman" w:hAnsi="Times New Roman" w:cs="Times New Roman"/>
          <w:sz w:val="24"/>
          <w:szCs w:val="24"/>
          <w:shd w:val="clear" w:color="auto" w:fill="FFFFFF"/>
          <w:lang w:val="kk-KZ"/>
        </w:rPr>
        <w:t>Мүліктің құны – 6 000 000 теңгеден жоғары 8 000 000 теңгені қоса алғанда, 4 600 теңге + 6 000 000 теңгеден асатын сомаға 0,15 пайыз.</w:t>
      </w:r>
    </w:p>
    <w:p w14:paraId="5352ED4C" w14:textId="77777777" w:rsidR="00BB41BD" w:rsidRDefault="00BB41BD" w:rsidP="00EE1AD3">
      <w:pPr>
        <w:spacing w:after="0" w:line="240" w:lineRule="auto"/>
        <w:jc w:val="both"/>
        <w:rPr>
          <w:rFonts w:ascii="Times New Roman" w:hAnsi="Times New Roman" w:cs="Times New Roman"/>
          <w:b/>
          <w:sz w:val="24"/>
          <w:szCs w:val="24"/>
          <w:lang w:val="kk-KZ"/>
        </w:rPr>
      </w:pPr>
    </w:p>
    <w:p w14:paraId="2F665E2B" w14:textId="77777777" w:rsidR="00BB41BD" w:rsidRDefault="00BB41BD" w:rsidP="00EE1AD3">
      <w:pPr>
        <w:spacing w:after="0" w:line="240" w:lineRule="auto"/>
        <w:jc w:val="both"/>
        <w:rPr>
          <w:rFonts w:ascii="Times New Roman" w:hAnsi="Times New Roman" w:cs="Times New Roman"/>
          <w:b/>
          <w:sz w:val="24"/>
          <w:szCs w:val="24"/>
          <w:lang w:val="kk-KZ"/>
        </w:rPr>
      </w:pPr>
    </w:p>
    <w:p w14:paraId="39DABB1E" w14:textId="77777777" w:rsidR="00BB41BD" w:rsidRDefault="00BB41BD" w:rsidP="00EE1AD3">
      <w:pPr>
        <w:spacing w:after="0" w:line="240" w:lineRule="auto"/>
        <w:jc w:val="both"/>
        <w:rPr>
          <w:rFonts w:ascii="Times New Roman" w:hAnsi="Times New Roman" w:cs="Times New Roman"/>
          <w:b/>
          <w:sz w:val="24"/>
          <w:szCs w:val="24"/>
          <w:lang w:val="kk-KZ"/>
        </w:rPr>
      </w:pPr>
    </w:p>
    <w:p w14:paraId="2267FB73" w14:textId="77777777" w:rsidR="00F7487B" w:rsidRDefault="00F7487B">
      <w:pPr>
        <w:rPr>
          <w:rFonts w:ascii="Times New Roman" w:hAnsi="Times New Roman" w:cs="Times New Roman"/>
          <w:b/>
          <w:sz w:val="24"/>
          <w:szCs w:val="24"/>
          <w:lang w:val="kk-KZ"/>
        </w:rPr>
      </w:pPr>
      <w:r>
        <w:rPr>
          <w:rFonts w:ascii="Times New Roman" w:hAnsi="Times New Roman" w:cs="Times New Roman"/>
          <w:b/>
          <w:sz w:val="24"/>
          <w:szCs w:val="24"/>
          <w:lang w:val="kk-KZ"/>
        </w:rPr>
        <w:br w:type="page"/>
      </w:r>
    </w:p>
    <w:p w14:paraId="5850742A" w14:textId="2D4A9CA4" w:rsidR="00EE1AD3" w:rsidRDefault="00EE1AD3" w:rsidP="00BB41BD">
      <w:pPr>
        <w:spacing w:after="0" w:line="240" w:lineRule="auto"/>
        <w:jc w:val="center"/>
        <w:rPr>
          <w:rFonts w:ascii="Times New Roman" w:hAnsi="Times New Roman" w:cs="Times New Roman"/>
          <w:b/>
          <w:sz w:val="24"/>
          <w:szCs w:val="24"/>
          <w:lang w:val="kk-KZ"/>
        </w:rPr>
      </w:pPr>
      <w:r w:rsidRPr="00EE1AD3">
        <w:rPr>
          <w:rFonts w:ascii="Times New Roman" w:hAnsi="Times New Roman" w:cs="Times New Roman"/>
          <w:b/>
          <w:sz w:val="24"/>
          <w:szCs w:val="24"/>
          <w:lang w:val="kk-KZ"/>
        </w:rPr>
        <w:lastRenderedPageBreak/>
        <w:t>ӘДЕБИЕТТЕР</w:t>
      </w:r>
    </w:p>
    <w:p w14:paraId="3726325C" w14:textId="77777777" w:rsidR="003D6303" w:rsidRPr="00EE1AD3" w:rsidRDefault="003D6303" w:rsidP="00267423">
      <w:pPr>
        <w:tabs>
          <w:tab w:val="left" w:pos="993"/>
          <w:tab w:val="left" w:pos="1134"/>
        </w:tabs>
        <w:spacing w:after="0" w:line="240" w:lineRule="auto"/>
        <w:ind w:firstLine="709"/>
        <w:jc w:val="center"/>
        <w:rPr>
          <w:rFonts w:ascii="Times New Roman" w:hAnsi="Times New Roman" w:cs="Times New Roman"/>
          <w:b/>
          <w:sz w:val="24"/>
          <w:szCs w:val="24"/>
          <w:lang w:val="kk-KZ"/>
        </w:rPr>
      </w:pPr>
    </w:p>
    <w:p w14:paraId="33E95022" w14:textId="0F4BD672" w:rsidR="009C2ECA" w:rsidRPr="00091A11" w:rsidRDefault="00091A11" w:rsidP="00267423">
      <w:pPr>
        <w:pStyle w:val="ac"/>
        <w:numPr>
          <w:ilvl w:val="0"/>
          <w:numId w:val="18"/>
        </w:numPr>
        <w:tabs>
          <w:tab w:val="left" w:pos="0"/>
          <w:tab w:val="left" w:pos="851"/>
          <w:tab w:val="left" w:pos="993"/>
          <w:tab w:val="left" w:pos="1134"/>
        </w:tabs>
        <w:spacing w:after="0" w:line="240" w:lineRule="auto"/>
        <w:ind w:left="0" w:firstLine="709"/>
        <w:jc w:val="both"/>
        <w:rPr>
          <w:rFonts w:ascii="Times New Roman" w:hAnsi="Times New Roman" w:cs="Times New Roman"/>
          <w:sz w:val="24"/>
          <w:szCs w:val="24"/>
          <w:lang w:val="kk-KZ"/>
        </w:rPr>
      </w:pPr>
      <w:proofErr w:type="spellStart"/>
      <w:r w:rsidRPr="00091A11">
        <w:rPr>
          <w:rFonts w:ascii="Times New Roman" w:hAnsi="Times New Roman" w:cs="Times New Roman"/>
          <w:sz w:val="24"/>
          <w:szCs w:val="24"/>
        </w:rPr>
        <w:t>Искаков</w:t>
      </w:r>
      <w:proofErr w:type="spellEnd"/>
      <w:r w:rsidRPr="00091A11">
        <w:rPr>
          <w:rFonts w:ascii="Times New Roman" w:hAnsi="Times New Roman" w:cs="Times New Roman"/>
          <w:sz w:val="24"/>
          <w:szCs w:val="24"/>
        </w:rPr>
        <w:t>, Ұ. М.</w:t>
      </w:r>
      <w:r w:rsidRPr="00091A11">
        <w:rPr>
          <w:rFonts w:ascii="Times New Roman" w:hAnsi="Times New Roman" w:cs="Times New Roman"/>
          <w:sz w:val="24"/>
          <w:szCs w:val="24"/>
          <w:lang w:val="kk-KZ"/>
        </w:rPr>
        <w:t xml:space="preserve"> </w:t>
      </w:r>
      <w:r w:rsidRPr="00091A11">
        <w:rPr>
          <w:rFonts w:ascii="Times New Roman" w:hAnsi="Times New Roman" w:cs="Times New Roman"/>
          <w:sz w:val="24"/>
          <w:szCs w:val="24"/>
        </w:rPr>
        <w:t xml:space="preserve">Банк </w:t>
      </w:r>
      <w:proofErr w:type="spellStart"/>
      <w:r w:rsidRPr="00091A11">
        <w:rPr>
          <w:rFonts w:ascii="Times New Roman" w:hAnsi="Times New Roman" w:cs="Times New Roman"/>
          <w:sz w:val="24"/>
          <w:szCs w:val="24"/>
        </w:rPr>
        <w:t>ісі</w:t>
      </w:r>
      <w:proofErr w:type="spellEnd"/>
      <w:r w:rsidRPr="00091A11">
        <w:rPr>
          <w:rFonts w:ascii="Times New Roman" w:hAnsi="Times New Roman" w:cs="Times New Roman"/>
          <w:sz w:val="24"/>
          <w:szCs w:val="24"/>
        </w:rPr>
        <w:t xml:space="preserve"> [</w:t>
      </w:r>
      <w:proofErr w:type="spellStart"/>
      <w:r w:rsidRPr="00091A11">
        <w:rPr>
          <w:rFonts w:ascii="Times New Roman" w:hAnsi="Times New Roman" w:cs="Times New Roman"/>
          <w:sz w:val="24"/>
          <w:szCs w:val="24"/>
        </w:rPr>
        <w:t>Мәтін</w:t>
      </w:r>
      <w:proofErr w:type="spellEnd"/>
      <w:r w:rsidRPr="00091A11">
        <w:rPr>
          <w:rFonts w:ascii="Times New Roman" w:hAnsi="Times New Roman" w:cs="Times New Roman"/>
          <w:sz w:val="24"/>
          <w:szCs w:val="24"/>
        </w:rPr>
        <w:t xml:space="preserve">]: </w:t>
      </w:r>
      <w:proofErr w:type="spellStart"/>
      <w:r w:rsidRPr="00091A11">
        <w:rPr>
          <w:rFonts w:ascii="Times New Roman" w:hAnsi="Times New Roman" w:cs="Times New Roman"/>
          <w:sz w:val="24"/>
          <w:szCs w:val="24"/>
        </w:rPr>
        <w:t>Оқулық</w:t>
      </w:r>
      <w:proofErr w:type="spellEnd"/>
      <w:r w:rsidRPr="00091A11">
        <w:rPr>
          <w:rFonts w:ascii="Times New Roman" w:hAnsi="Times New Roman" w:cs="Times New Roman"/>
          <w:sz w:val="24"/>
          <w:szCs w:val="24"/>
        </w:rPr>
        <w:t xml:space="preserve"> / Ұ. М. </w:t>
      </w:r>
      <w:proofErr w:type="spellStart"/>
      <w:r w:rsidRPr="00091A11">
        <w:rPr>
          <w:rFonts w:ascii="Times New Roman" w:hAnsi="Times New Roman" w:cs="Times New Roman"/>
          <w:sz w:val="24"/>
          <w:szCs w:val="24"/>
        </w:rPr>
        <w:t>Искаков</w:t>
      </w:r>
      <w:proofErr w:type="spellEnd"/>
      <w:r w:rsidRPr="00091A11">
        <w:rPr>
          <w:rFonts w:ascii="Times New Roman" w:hAnsi="Times New Roman" w:cs="Times New Roman"/>
          <w:sz w:val="24"/>
          <w:szCs w:val="24"/>
        </w:rPr>
        <w:t>.- Алматы: Экономика, 2013.- 776б.</w:t>
      </w:r>
    </w:p>
    <w:p w14:paraId="7F9FAEB1" w14:textId="2757F71D" w:rsidR="00091A11" w:rsidRPr="00091A11" w:rsidRDefault="00091A11" w:rsidP="00267423">
      <w:pPr>
        <w:pStyle w:val="ac"/>
        <w:numPr>
          <w:ilvl w:val="0"/>
          <w:numId w:val="18"/>
        </w:numPr>
        <w:tabs>
          <w:tab w:val="left" w:pos="0"/>
          <w:tab w:val="left" w:pos="851"/>
          <w:tab w:val="left" w:pos="993"/>
          <w:tab w:val="left" w:pos="1134"/>
        </w:tabs>
        <w:spacing w:after="0" w:line="240" w:lineRule="auto"/>
        <w:ind w:left="0" w:firstLine="709"/>
        <w:jc w:val="both"/>
        <w:rPr>
          <w:rFonts w:ascii="Times New Roman" w:hAnsi="Times New Roman" w:cs="Times New Roman"/>
          <w:sz w:val="24"/>
          <w:szCs w:val="24"/>
          <w:lang w:val="kk-KZ"/>
        </w:rPr>
      </w:pPr>
      <w:r w:rsidRPr="00091A11">
        <w:rPr>
          <w:rFonts w:ascii="Times New Roman" w:hAnsi="Times New Roman" w:cs="Times New Roman"/>
          <w:sz w:val="24"/>
          <w:szCs w:val="24"/>
          <w:lang w:val="kk-KZ"/>
        </w:rPr>
        <w:t>Қалдияров, Д.А. Банктік операциялар [Мәтін]: Оқу құралы / Д.А. Қалдияров, Д. Нұрмуханқызы, А.Е. Беделбаева.- Алматы: ТехноЭрудит, 2018.- 168 б.</w:t>
      </w:r>
    </w:p>
    <w:p w14:paraId="74AFD937" w14:textId="06922498" w:rsidR="00091A11" w:rsidRPr="00091A11" w:rsidRDefault="00091A11" w:rsidP="00267423">
      <w:pPr>
        <w:pStyle w:val="ac"/>
        <w:numPr>
          <w:ilvl w:val="0"/>
          <w:numId w:val="18"/>
        </w:numPr>
        <w:tabs>
          <w:tab w:val="left" w:pos="0"/>
          <w:tab w:val="left" w:pos="851"/>
          <w:tab w:val="left" w:pos="993"/>
          <w:tab w:val="left" w:pos="1134"/>
        </w:tabs>
        <w:spacing w:after="0" w:line="240" w:lineRule="auto"/>
        <w:ind w:left="0" w:firstLine="709"/>
        <w:jc w:val="both"/>
        <w:rPr>
          <w:rFonts w:ascii="Times New Roman" w:hAnsi="Times New Roman" w:cs="Times New Roman"/>
          <w:sz w:val="24"/>
          <w:szCs w:val="24"/>
          <w:lang w:val="kk-KZ"/>
        </w:rPr>
      </w:pPr>
      <w:r w:rsidRPr="00091A11">
        <w:rPr>
          <w:rFonts w:ascii="Times New Roman" w:hAnsi="Times New Roman" w:cs="Times New Roman"/>
          <w:bCs/>
          <w:sz w:val="24"/>
          <w:szCs w:val="24"/>
          <w:lang w:val="kk-KZ"/>
        </w:rPr>
        <w:t>Нуртаева, А.К. Банктік операциялар</w:t>
      </w:r>
      <w:r w:rsidRPr="00091A11">
        <w:rPr>
          <w:rFonts w:ascii="Times New Roman" w:hAnsi="Times New Roman" w:cs="Times New Roman"/>
          <w:sz w:val="24"/>
          <w:szCs w:val="24"/>
          <w:lang w:val="kk-KZ"/>
        </w:rPr>
        <w:t> [Мәтін]: Оқу құралы / А.К. Нуртаева, С.Е. Абдықалық.- Талдықорған: І.Жансүгіров атындағы ЖУ, 2020.- 275 б.</w:t>
      </w:r>
    </w:p>
    <w:p w14:paraId="2F92949D" w14:textId="7FD52CEE" w:rsidR="00091A11" w:rsidRPr="00091A11" w:rsidRDefault="00091A11" w:rsidP="00267423">
      <w:pPr>
        <w:pStyle w:val="ac"/>
        <w:numPr>
          <w:ilvl w:val="0"/>
          <w:numId w:val="18"/>
        </w:numPr>
        <w:tabs>
          <w:tab w:val="left" w:pos="0"/>
          <w:tab w:val="left" w:pos="851"/>
          <w:tab w:val="left" w:pos="993"/>
          <w:tab w:val="left" w:pos="1134"/>
        </w:tabs>
        <w:spacing w:after="0" w:line="240" w:lineRule="auto"/>
        <w:ind w:left="0" w:firstLine="709"/>
        <w:jc w:val="both"/>
        <w:rPr>
          <w:rFonts w:ascii="Times New Roman" w:hAnsi="Times New Roman" w:cs="Times New Roman"/>
          <w:sz w:val="24"/>
          <w:szCs w:val="24"/>
          <w:lang w:val="kk-KZ"/>
        </w:rPr>
      </w:pPr>
      <w:r w:rsidRPr="00091A11">
        <w:rPr>
          <w:rFonts w:ascii="Times New Roman" w:hAnsi="Times New Roman" w:cs="Times New Roman"/>
          <w:sz w:val="24"/>
          <w:szCs w:val="24"/>
          <w:lang w:val="kk-KZ"/>
        </w:rPr>
        <w:t xml:space="preserve">Абдешова, А.Ш. Несие операцияларын басқару және талдау [Мәтін]: Оқу құралы / А.Ш. Абдешова.- </w:t>
      </w:r>
      <w:r w:rsidRPr="00091A11">
        <w:rPr>
          <w:rFonts w:ascii="Times New Roman" w:hAnsi="Times New Roman" w:cs="Times New Roman"/>
          <w:sz w:val="24"/>
          <w:szCs w:val="24"/>
        </w:rPr>
        <w:t xml:space="preserve">Алматы: </w:t>
      </w:r>
      <w:proofErr w:type="spellStart"/>
      <w:r w:rsidRPr="00091A11">
        <w:rPr>
          <w:rFonts w:ascii="Times New Roman" w:hAnsi="Times New Roman" w:cs="Times New Roman"/>
          <w:sz w:val="24"/>
          <w:szCs w:val="24"/>
        </w:rPr>
        <w:t>Қазақ</w:t>
      </w:r>
      <w:proofErr w:type="spellEnd"/>
      <w:r w:rsidRPr="00091A11">
        <w:rPr>
          <w:rFonts w:ascii="Times New Roman" w:hAnsi="Times New Roman" w:cs="Times New Roman"/>
          <w:sz w:val="24"/>
          <w:szCs w:val="24"/>
        </w:rPr>
        <w:t xml:space="preserve"> </w:t>
      </w:r>
      <w:proofErr w:type="spellStart"/>
      <w:r w:rsidRPr="00091A11">
        <w:rPr>
          <w:rFonts w:ascii="Times New Roman" w:hAnsi="Times New Roman" w:cs="Times New Roman"/>
          <w:sz w:val="24"/>
          <w:szCs w:val="24"/>
        </w:rPr>
        <w:t>университет</w:t>
      </w:r>
      <w:proofErr w:type="gramStart"/>
      <w:r w:rsidRPr="00091A11">
        <w:rPr>
          <w:rFonts w:ascii="Times New Roman" w:hAnsi="Times New Roman" w:cs="Times New Roman"/>
          <w:sz w:val="24"/>
          <w:szCs w:val="24"/>
        </w:rPr>
        <w:t>i</w:t>
      </w:r>
      <w:proofErr w:type="spellEnd"/>
      <w:proofErr w:type="gramEnd"/>
      <w:r w:rsidRPr="00091A11">
        <w:rPr>
          <w:rFonts w:ascii="Times New Roman" w:hAnsi="Times New Roman" w:cs="Times New Roman"/>
          <w:sz w:val="24"/>
          <w:szCs w:val="24"/>
        </w:rPr>
        <w:t>, 2019.- 107 б.</w:t>
      </w:r>
    </w:p>
    <w:p w14:paraId="30299C66" w14:textId="018F4533" w:rsidR="00091A11" w:rsidRPr="00091A11" w:rsidRDefault="00091A11" w:rsidP="00267423">
      <w:pPr>
        <w:pStyle w:val="ac"/>
        <w:numPr>
          <w:ilvl w:val="0"/>
          <w:numId w:val="18"/>
        </w:numPr>
        <w:tabs>
          <w:tab w:val="left" w:pos="0"/>
          <w:tab w:val="left" w:pos="851"/>
          <w:tab w:val="left" w:pos="993"/>
          <w:tab w:val="left" w:pos="1134"/>
        </w:tabs>
        <w:spacing w:after="0" w:line="240" w:lineRule="auto"/>
        <w:ind w:left="0" w:firstLine="709"/>
        <w:jc w:val="both"/>
        <w:rPr>
          <w:rFonts w:ascii="Times New Roman" w:hAnsi="Times New Roman"/>
          <w:noProof/>
          <w:sz w:val="24"/>
          <w:szCs w:val="24"/>
          <w:lang w:val="kk-KZ"/>
        </w:rPr>
      </w:pPr>
      <w:r w:rsidRPr="00091A11">
        <w:rPr>
          <w:rFonts w:ascii="Times New Roman" w:hAnsi="Times New Roman"/>
          <w:noProof/>
          <w:sz w:val="24"/>
          <w:szCs w:val="24"/>
          <w:lang w:val="kk-KZ"/>
        </w:rPr>
        <w:t>Сембиева, Л.М. Денежно-кредитное регулирование экономики. Т.1 [Текст]: Учебное пособие / Л.М. Сембиева.- Алматы: Эпиграф, 2016.- 320 с.</w:t>
      </w:r>
    </w:p>
    <w:p w14:paraId="705E64F4" w14:textId="3D8E7009" w:rsidR="00091A11" w:rsidRPr="00091A11" w:rsidRDefault="00091A11" w:rsidP="00267423">
      <w:pPr>
        <w:pStyle w:val="ac"/>
        <w:numPr>
          <w:ilvl w:val="0"/>
          <w:numId w:val="18"/>
        </w:numPr>
        <w:tabs>
          <w:tab w:val="left" w:pos="0"/>
          <w:tab w:val="left" w:pos="851"/>
          <w:tab w:val="left" w:pos="993"/>
          <w:tab w:val="left" w:pos="1134"/>
        </w:tabs>
        <w:spacing w:after="0" w:line="240" w:lineRule="auto"/>
        <w:ind w:left="0" w:firstLine="709"/>
        <w:jc w:val="both"/>
        <w:rPr>
          <w:rFonts w:ascii="Times New Roman" w:hAnsi="Times New Roman" w:cs="Times New Roman"/>
          <w:sz w:val="24"/>
          <w:szCs w:val="24"/>
          <w:lang w:val="kk-KZ"/>
        </w:rPr>
      </w:pPr>
      <w:r w:rsidRPr="00091A11">
        <w:rPr>
          <w:rFonts w:ascii="Times New Roman" w:hAnsi="Times New Roman" w:cs="Times New Roman"/>
          <w:sz w:val="24"/>
          <w:szCs w:val="24"/>
          <w:lang w:val="kk-KZ"/>
        </w:rPr>
        <w:t xml:space="preserve">Керімбекова, Н.Н. Банктік тәуекелдер және оны басқару [Мәтін]: Оқу құралы / Н.Н. Керімбекова, Г.И. Супуғалиева.- </w:t>
      </w:r>
      <w:r w:rsidRPr="00091A11">
        <w:rPr>
          <w:rFonts w:ascii="Times New Roman" w:hAnsi="Times New Roman" w:cs="Times New Roman"/>
          <w:sz w:val="24"/>
          <w:szCs w:val="24"/>
        </w:rPr>
        <w:t xml:space="preserve">Алматы: </w:t>
      </w:r>
      <w:proofErr w:type="spellStart"/>
      <w:r w:rsidRPr="00091A11">
        <w:rPr>
          <w:rFonts w:ascii="Times New Roman" w:hAnsi="Times New Roman" w:cs="Times New Roman"/>
          <w:sz w:val="24"/>
          <w:szCs w:val="24"/>
        </w:rPr>
        <w:t>Қазақ</w:t>
      </w:r>
      <w:proofErr w:type="spellEnd"/>
      <w:r w:rsidRPr="00091A11">
        <w:rPr>
          <w:rFonts w:ascii="Times New Roman" w:hAnsi="Times New Roman" w:cs="Times New Roman"/>
          <w:sz w:val="24"/>
          <w:szCs w:val="24"/>
        </w:rPr>
        <w:t xml:space="preserve"> </w:t>
      </w:r>
      <w:proofErr w:type="spellStart"/>
      <w:r w:rsidRPr="00091A11">
        <w:rPr>
          <w:rFonts w:ascii="Times New Roman" w:hAnsi="Times New Roman" w:cs="Times New Roman"/>
          <w:sz w:val="24"/>
          <w:szCs w:val="24"/>
        </w:rPr>
        <w:t>университет</w:t>
      </w:r>
      <w:proofErr w:type="gramStart"/>
      <w:r w:rsidRPr="00091A11">
        <w:rPr>
          <w:rFonts w:ascii="Times New Roman" w:hAnsi="Times New Roman" w:cs="Times New Roman"/>
          <w:sz w:val="24"/>
          <w:szCs w:val="24"/>
        </w:rPr>
        <w:t>i</w:t>
      </w:r>
      <w:proofErr w:type="spellEnd"/>
      <w:proofErr w:type="gramEnd"/>
      <w:r w:rsidRPr="00091A11">
        <w:rPr>
          <w:rFonts w:ascii="Times New Roman" w:hAnsi="Times New Roman" w:cs="Times New Roman"/>
          <w:sz w:val="24"/>
          <w:szCs w:val="24"/>
        </w:rPr>
        <w:t>, 2013.- 138б.</w:t>
      </w:r>
    </w:p>
    <w:p w14:paraId="1C6CCDAE" w14:textId="777142B1" w:rsidR="00091A11" w:rsidRPr="00091A11" w:rsidRDefault="00091A11" w:rsidP="00267423">
      <w:pPr>
        <w:pStyle w:val="ac"/>
        <w:numPr>
          <w:ilvl w:val="0"/>
          <w:numId w:val="18"/>
        </w:numPr>
        <w:tabs>
          <w:tab w:val="left" w:pos="0"/>
          <w:tab w:val="left" w:pos="851"/>
          <w:tab w:val="left" w:pos="993"/>
          <w:tab w:val="left" w:pos="1134"/>
        </w:tabs>
        <w:spacing w:after="0" w:line="240" w:lineRule="auto"/>
        <w:ind w:left="0" w:firstLine="709"/>
        <w:jc w:val="both"/>
        <w:rPr>
          <w:rFonts w:ascii="Times New Roman" w:hAnsi="Times New Roman" w:cs="Times New Roman"/>
          <w:sz w:val="24"/>
          <w:szCs w:val="24"/>
          <w:lang w:val="kk-KZ"/>
        </w:rPr>
      </w:pPr>
      <w:r w:rsidRPr="00091A11">
        <w:rPr>
          <w:rFonts w:ascii="Times New Roman" w:hAnsi="Times New Roman" w:cs="Times New Roman"/>
          <w:sz w:val="24"/>
          <w:szCs w:val="24"/>
          <w:lang w:val="kk-KZ"/>
        </w:rPr>
        <w:t xml:space="preserve">Маширова, Т.Н. Банк менеджменті [Мәтін]: Оқу құралы / Т.Н. Маширова.- </w:t>
      </w:r>
      <w:r w:rsidRPr="00091A11">
        <w:rPr>
          <w:rFonts w:ascii="Times New Roman" w:hAnsi="Times New Roman" w:cs="Times New Roman"/>
          <w:sz w:val="24"/>
          <w:szCs w:val="24"/>
        </w:rPr>
        <w:t xml:space="preserve">Алматы: </w:t>
      </w:r>
      <w:proofErr w:type="spellStart"/>
      <w:r w:rsidRPr="00091A11">
        <w:rPr>
          <w:rFonts w:ascii="Times New Roman" w:hAnsi="Times New Roman" w:cs="Times New Roman"/>
          <w:sz w:val="24"/>
          <w:szCs w:val="24"/>
        </w:rPr>
        <w:t>Эверо</w:t>
      </w:r>
      <w:proofErr w:type="spellEnd"/>
      <w:r w:rsidRPr="00091A11">
        <w:rPr>
          <w:rFonts w:ascii="Times New Roman" w:hAnsi="Times New Roman" w:cs="Times New Roman"/>
          <w:sz w:val="24"/>
          <w:szCs w:val="24"/>
        </w:rPr>
        <w:t>, 2014.- 168б.</w:t>
      </w:r>
    </w:p>
    <w:p w14:paraId="4BEC6F20" w14:textId="42A6A565" w:rsidR="00091A11" w:rsidRPr="00267423" w:rsidRDefault="00091A11" w:rsidP="00267423">
      <w:pPr>
        <w:pStyle w:val="ac"/>
        <w:numPr>
          <w:ilvl w:val="0"/>
          <w:numId w:val="18"/>
        </w:numPr>
        <w:tabs>
          <w:tab w:val="left" w:pos="0"/>
          <w:tab w:val="left" w:pos="851"/>
          <w:tab w:val="left" w:pos="993"/>
          <w:tab w:val="left" w:pos="1134"/>
        </w:tabs>
        <w:spacing w:after="0" w:line="240" w:lineRule="auto"/>
        <w:ind w:left="0" w:firstLine="709"/>
        <w:jc w:val="both"/>
        <w:rPr>
          <w:rFonts w:ascii="Times New Roman" w:hAnsi="Times New Roman" w:cs="Times New Roman"/>
          <w:sz w:val="24"/>
          <w:szCs w:val="24"/>
          <w:lang w:val="kk-KZ"/>
        </w:rPr>
      </w:pPr>
      <w:proofErr w:type="spellStart"/>
      <w:r w:rsidRPr="00091A11">
        <w:rPr>
          <w:rFonts w:ascii="Times New Roman" w:hAnsi="Times New Roman" w:cs="Times New Roman"/>
          <w:bCs/>
          <w:sz w:val="24"/>
          <w:szCs w:val="24"/>
        </w:rPr>
        <w:t>Садвокасова</w:t>
      </w:r>
      <w:proofErr w:type="spellEnd"/>
      <w:r w:rsidRPr="00091A11">
        <w:rPr>
          <w:rFonts w:ascii="Times New Roman" w:hAnsi="Times New Roman" w:cs="Times New Roman"/>
          <w:bCs/>
          <w:sz w:val="24"/>
          <w:szCs w:val="24"/>
        </w:rPr>
        <w:t>, К.Ж.</w:t>
      </w:r>
      <w:r w:rsidRPr="00091A11">
        <w:rPr>
          <w:rFonts w:ascii="Times New Roman" w:hAnsi="Times New Roman" w:cs="Times New Roman"/>
          <w:bCs/>
          <w:sz w:val="24"/>
          <w:szCs w:val="24"/>
          <w:lang w:val="kk-KZ"/>
        </w:rPr>
        <w:t xml:space="preserve"> </w:t>
      </w:r>
      <w:r w:rsidRPr="00091A11">
        <w:rPr>
          <w:rFonts w:ascii="Times New Roman" w:hAnsi="Times New Roman" w:cs="Times New Roman"/>
          <w:bCs/>
          <w:sz w:val="24"/>
          <w:szCs w:val="24"/>
        </w:rPr>
        <w:t xml:space="preserve">Совершенствование банковского регулирования и надзора в </w:t>
      </w:r>
      <w:proofErr w:type="spellStart"/>
      <w:r w:rsidRPr="00091A11">
        <w:rPr>
          <w:rFonts w:ascii="Times New Roman" w:hAnsi="Times New Roman" w:cs="Times New Roman"/>
          <w:bCs/>
          <w:sz w:val="24"/>
          <w:szCs w:val="24"/>
        </w:rPr>
        <w:t>РК</w:t>
      </w:r>
      <w:proofErr w:type="gramStart"/>
      <w:r w:rsidRPr="00091A11">
        <w:rPr>
          <w:rFonts w:ascii="Times New Roman" w:hAnsi="Times New Roman" w:cs="Times New Roman"/>
          <w:bCs/>
          <w:sz w:val="24"/>
          <w:szCs w:val="24"/>
        </w:rPr>
        <w:t>:Т</w:t>
      </w:r>
      <w:proofErr w:type="gramEnd"/>
      <w:r w:rsidRPr="00091A11">
        <w:rPr>
          <w:rFonts w:ascii="Times New Roman" w:hAnsi="Times New Roman" w:cs="Times New Roman"/>
          <w:bCs/>
          <w:sz w:val="24"/>
          <w:szCs w:val="24"/>
        </w:rPr>
        <w:t>еория</w:t>
      </w:r>
      <w:proofErr w:type="spellEnd"/>
      <w:r w:rsidRPr="00091A11">
        <w:rPr>
          <w:rFonts w:ascii="Times New Roman" w:hAnsi="Times New Roman" w:cs="Times New Roman"/>
          <w:bCs/>
          <w:sz w:val="24"/>
          <w:szCs w:val="24"/>
        </w:rPr>
        <w:t xml:space="preserve"> и практика [Текст]: Монография / К.Ж. </w:t>
      </w:r>
      <w:proofErr w:type="spellStart"/>
      <w:r w:rsidRPr="00091A11">
        <w:rPr>
          <w:rFonts w:ascii="Times New Roman" w:hAnsi="Times New Roman" w:cs="Times New Roman"/>
          <w:bCs/>
          <w:sz w:val="24"/>
          <w:szCs w:val="24"/>
        </w:rPr>
        <w:t>Садвокасова</w:t>
      </w:r>
      <w:proofErr w:type="spellEnd"/>
      <w:r w:rsidRPr="00091A11">
        <w:rPr>
          <w:rFonts w:ascii="Times New Roman" w:hAnsi="Times New Roman" w:cs="Times New Roman"/>
          <w:bCs/>
          <w:sz w:val="24"/>
          <w:szCs w:val="24"/>
        </w:rPr>
        <w:t xml:space="preserve">.- Алматы: </w:t>
      </w:r>
      <w:proofErr w:type="spellStart"/>
      <w:r w:rsidRPr="00091A11">
        <w:rPr>
          <w:rFonts w:ascii="Times New Roman" w:hAnsi="Times New Roman" w:cs="Times New Roman"/>
          <w:bCs/>
          <w:sz w:val="24"/>
          <w:szCs w:val="24"/>
        </w:rPr>
        <w:t>CyberSmith</w:t>
      </w:r>
      <w:proofErr w:type="spellEnd"/>
      <w:r w:rsidRPr="00091A11">
        <w:rPr>
          <w:rFonts w:ascii="Times New Roman" w:hAnsi="Times New Roman" w:cs="Times New Roman"/>
          <w:bCs/>
          <w:sz w:val="24"/>
          <w:szCs w:val="24"/>
        </w:rPr>
        <w:t>, 2017.- 380 с.</w:t>
      </w:r>
    </w:p>
    <w:p w14:paraId="3A29EA56" w14:textId="77777777" w:rsidR="00267423" w:rsidRPr="00267423" w:rsidRDefault="00267423" w:rsidP="00267423">
      <w:pPr>
        <w:pStyle w:val="ac"/>
        <w:numPr>
          <w:ilvl w:val="0"/>
          <w:numId w:val="18"/>
        </w:numPr>
        <w:tabs>
          <w:tab w:val="left" w:pos="993"/>
          <w:tab w:val="left" w:pos="1134"/>
        </w:tabs>
        <w:spacing w:after="0" w:line="240" w:lineRule="auto"/>
        <w:ind w:left="0" w:firstLine="709"/>
        <w:jc w:val="both"/>
        <w:outlineLvl w:val="2"/>
        <w:rPr>
          <w:rFonts w:ascii="Times New Roman" w:hAnsi="Times New Roman" w:cs="Times New Roman"/>
          <w:bCs/>
          <w:sz w:val="24"/>
          <w:szCs w:val="24"/>
          <w:lang w:val="kk-KZ"/>
        </w:rPr>
      </w:pPr>
      <w:r w:rsidRPr="00267423">
        <w:rPr>
          <w:rFonts w:ascii="Times New Roman" w:hAnsi="Times New Roman" w:cs="Times New Roman"/>
          <w:bCs/>
          <w:sz w:val="24"/>
          <w:szCs w:val="24"/>
          <w:lang w:val="kk-KZ"/>
        </w:rPr>
        <w:t xml:space="preserve">2017 жылғы 25 желтоқсандағы № 120-VI ҚРЗ "салық және бюджетке төленетін басқа да міндетті төлемдер туралы" Қазақстан Республикасының Кодексі (Салық кодексі) (01.03.2022 ж.жағдай бойынша өзгерістермен және толықтырулармен). </w:t>
      </w:r>
      <w:r w:rsidRPr="00267423">
        <w:rPr>
          <w:rFonts w:ascii="Times New Roman" w:hAnsi="Times New Roman" w:cs="Times New Roman"/>
          <w:bCs/>
          <w:sz w:val="24"/>
          <w:szCs w:val="24"/>
        </w:rPr>
        <w:t xml:space="preserve">Интернет ресурсы: </w:t>
      </w:r>
      <w:hyperlink r:id="rId8" w:anchor="sub_id=0" w:history="1">
        <w:r w:rsidRPr="00267423">
          <w:rPr>
            <w:rStyle w:val="af4"/>
            <w:bCs/>
            <w:sz w:val="24"/>
            <w:szCs w:val="24"/>
          </w:rPr>
          <w:t>https://online.zakon.kz/document/?doc_id=36148637#sub_id=0</w:t>
        </w:r>
      </w:hyperlink>
      <w:r w:rsidRPr="00267423">
        <w:rPr>
          <w:rFonts w:ascii="Times New Roman" w:hAnsi="Times New Roman" w:cs="Times New Roman"/>
          <w:bCs/>
          <w:sz w:val="24"/>
          <w:szCs w:val="24"/>
          <w:lang w:val="kk-KZ"/>
        </w:rPr>
        <w:t xml:space="preserve"> </w:t>
      </w:r>
    </w:p>
    <w:p w14:paraId="750FBDE1" w14:textId="7D2FF6C4" w:rsidR="00267423" w:rsidRPr="00267423" w:rsidRDefault="00267423" w:rsidP="00267423">
      <w:pPr>
        <w:pStyle w:val="ac"/>
        <w:numPr>
          <w:ilvl w:val="0"/>
          <w:numId w:val="18"/>
        </w:numPr>
        <w:tabs>
          <w:tab w:val="left" w:pos="993"/>
          <w:tab w:val="left" w:pos="1134"/>
        </w:tabs>
        <w:spacing w:after="0" w:line="240" w:lineRule="auto"/>
        <w:ind w:left="0" w:firstLine="709"/>
        <w:jc w:val="both"/>
        <w:outlineLvl w:val="2"/>
        <w:rPr>
          <w:rFonts w:ascii="Times New Roman" w:hAnsi="Times New Roman" w:cs="Times New Roman"/>
          <w:bCs/>
          <w:sz w:val="24"/>
          <w:szCs w:val="24"/>
        </w:rPr>
      </w:pPr>
      <w:r w:rsidRPr="00267423">
        <w:rPr>
          <w:rFonts w:ascii="Times New Roman" w:hAnsi="Times New Roman" w:cs="Times New Roman"/>
          <w:bCs/>
          <w:sz w:val="24"/>
          <w:szCs w:val="24"/>
          <w:lang w:val="kk-KZ"/>
        </w:rPr>
        <w:t xml:space="preserve">Илимжанова, з.А. Қазақстанның қазіргі заманғы салық менеджменті [Мәтін]: Оқу құралы / З. А. Илимжанова, В. Р. Бурнашева, Д. А. Қалдияров.- </w:t>
      </w:r>
      <w:r w:rsidRPr="00267423">
        <w:rPr>
          <w:rFonts w:ascii="Times New Roman" w:hAnsi="Times New Roman" w:cs="Times New Roman"/>
          <w:bCs/>
          <w:sz w:val="24"/>
          <w:szCs w:val="24"/>
        </w:rPr>
        <w:t>Алматы: Экономика, 2016.- 186с. 46 дана.</w:t>
      </w:r>
    </w:p>
    <w:p w14:paraId="74887742" w14:textId="0184E916" w:rsidR="00267423" w:rsidRPr="00267423" w:rsidRDefault="00267423" w:rsidP="00267423">
      <w:pPr>
        <w:pStyle w:val="ac"/>
        <w:numPr>
          <w:ilvl w:val="0"/>
          <w:numId w:val="18"/>
        </w:numPr>
        <w:tabs>
          <w:tab w:val="left" w:pos="993"/>
          <w:tab w:val="left" w:pos="1134"/>
        </w:tabs>
        <w:spacing w:after="0" w:line="240" w:lineRule="auto"/>
        <w:ind w:left="0" w:firstLine="709"/>
        <w:jc w:val="both"/>
        <w:outlineLvl w:val="2"/>
        <w:rPr>
          <w:rFonts w:ascii="Times New Roman" w:hAnsi="Times New Roman" w:cs="Times New Roman"/>
          <w:bCs/>
          <w:sz w:val="24"/>
          <w:szCs w:val="24"/>
        </w:rPr>
      </w:pPr>
      <w:proofErr w:type="spellStart"/>
      <w:r w:rsidRPr="00267423">
        <w:rPr>
          <w:rFonts w:ascii="Times New Roman" w:hAnsi="Times New Roman" w:cs="Times New Roman"/>
          <w:bCs/>
          <w:sz w:val="24"/>
          <w:szCs w:val="24"/>
        </w:rPr>
        <w:t>Нарбаева</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Кәсіпкерлік</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қызметі</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есеп</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және</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салық</w:t>
      </w:r>
      <w:proofErr w:type="spellEnd"/>
      <w:r w:rsidRPr="00267423">
        <w:rPr>
          <w:rFonts w:ascii="Times New Roman" w:hAnsi="Times New Roman" w:cs="Times New Roman"/>
          <w:bCs/>
          <w:sz w:val="24"/>
          <w:szCs w:val="24"/>
        </w:rPr>
        <w:t xml:space="preserve"> салу. 2 </w:t>
      </w:r>
      <w:proofErr w:type="spellStart"/>
      <w:r w:rsidRPr="00267423">
        <w:rPr>
          <w:rFonts w:ascii="Times New Roman" w:hAnsi="Times New Roman" w:cs="Times New Roman"/>
          <w:bCs/>
          <w:sz w:val="24"/>
          <w:szCs w:val="24"/>
        </w:rPr>
        <w:t>бұ</w:t>
      </w:r>
      <w:proofErr w:type="gramStart"/>
      <w:r w:rsidRPr="00267423">
        <w:rPr>
          <w:rFonts w:ascii="Times New Roman" w:hAnsi="Times New Roman" w:cs="Times New Roman"/>
          <w:bCs/>
          <w:sz w:val="24"/>
          <w:szCs w:val="24"/>
        </w:rPr>
        <w:t>л</w:t>
      </w:r>
      <w:proofErr w:type="gramEnd"/>
      <w:r w:rsidRPr="00267423">
        <w:rPr>
          <w:rFonts w:ascii="Times New Roman" w:hAnsi="Times New Roman" w:cs="Times New Roman"/>
          <w:bCs/>
          <w:sz w:val="24"/>
          <w:szCs w:val="24"/>
        </w:rPr>
        <w:t>ім</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нәтиже</w:t>
      </w:r>
      <w:proofErr w:type="spellEnd"/>
      <w:r w:rsidRPr="00267423">
        <w:rPr>
          <w:rFonts w:ascii="Times New Roman" w:hAnsi="Times New Roman" w:cs="Times New Roman"/>
          <w:bCs/>
          <w:sz w:val="24"/>
          <w:szCs w:val="24"/>
        </w:rPr>
        <w:t xml:space="preserve">] = </w:t>
      </w:r>
      <w:proofErr w:type="spellStart"/>
      <w:r w:rsidRPr="00267423">
        <w:rPr>
          <w:rFonts w:ascii="Times New Roman" w:hAnsi="Times New Roman" w:cs="Times New Roman"/>
          <w:bCs/>
          <w:sz w:val="24"/>
          <w:szCs w:val="24"/>
        </w:rPr>
        <w:t>кәсіпкерлік</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қызметтегі</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Есеп</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және</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салық</w:t>
      </w:r>
      <w:proofErr w:type="spellEnd"/>
      <w:r w:rsidRPr="00267423">
        <w:rPr>
          <w:rFonts w:ascii="Times New Roman" w:hAnsi="Times New Roman" w:cs="Times New Roman"/>
          <w:bCs/>
          <w:sz w:val="24"/>
          <w:szCs w:val="24"/>
        </w:rPr>
        <w:t xml:space="preserve"> салу: </w:t>
      </w:r>
      <w:proofErr w:type="spellStart"/>
      <w:r w:rsidRPr="00267423">
        <w:rPr>
          <w:rFonts w:ascii="Times New Roman" w:hAnsi="Times New Roman" w:cs="Times New Roman"/>
          <w:bCs/>
          <w:sz w:val="24"/>
          <w:szCs w:val="24"/>
        </w:rPr>
        <w:t>Оқу</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құралы</w:t>
      </w:r>
      <w:proofErr w:type="spellEnd"/>
      <w:r w:rsidRPr="00267423">
        <w:rPr>
          <w:rFonts w:ascii="Times New Roman" w:hAnsi="Times New Roman" w:cs="Times New Roman"/>
          <w:bCs/>
          <w:sz w:val="24"/>
          <w:szCs w:val="24"/>
        </w:rPr>
        <w:t xml:space="preserve"> / Г. </w:t>
      </w:r>
      <w:proofErr w:type="spellStart"/>
      <w:r w:rsidRPr="00267423">
        <w:rPr>
          <w:rFonts w:ascii="Times New Roman" w:hAnsi="Times New Roman" w:cs="Times New Roman"/>
          <w:bCs/>
          <w:sz w:val="24"/>
          <w:szCs w:val="24"/>
        </w:rPr>
        <w:t>Нарбаева</w:t>
      </w:r>
      <w:proofErr w:type="spellEnd"/>
      <w:r w:rsidRPr="00267423">
        <w:rPr>
          <w:rFonts w:ascii="Times New Roman" w:hAnsi="Times New Roman" w:cs="Times New Roman"/>
          <w:bCs/>
          <w:sz w:val="24"/>
          <w:szCs w:val="24"/>
        </w:rPr>
        <w:t xml:space="preserve">, А. </w:t>
      </w:r>
      <w:proofErr w:type="spellStart"/>
      <w:r w:rsidRPr="00267423">
        <w:rPr>
          <w:rFonts w:ascii="Times New Roman" w:hAnsi="Times New Roman" w:cs="Times New Roman"/>
          <w:bCs/>
          <w:sz w:val="24"/>
          <w:szCs w:val="24"/>
        </w:rPr>
        <w:t>Аралова</w:t>
      </w:r>
      <w:proofErr w:type="spellEnd"/>
      <w:r w:rsidRPr="00267423">
        <w:rPr>
          <w:rFonts w:ascii="Times New Roman" w:hAnsi="Times New Roman" w:cs="Times New Roman"/>
          <w:bCs/>
          <w:sz w:val="24"/>
          <w:szCs w:val="24"/>
        </w:rPr>
        <w:t xml:space="preserve">.- Алматы: </w:t>
      </w:r>
      <w:proofErr w:type="spellStart"/>
      <w:r w:rsidRPr="00267423">
        <w:rPr>
          <w:rFonts w:ascii="Times New Roman" w:hAnsi="Times New Roman" w:cs="Times New Roman"/>
          <w:bCs/>
          <w:sz w:val="24"/>
          <w:szCs w:val="24"/>
        </w:rPr>
        <w:t>Бастау</w:t>
      </w:r>
      <w:proofErr w:type="spellEnd"/>
      <w:r w:rsidRPr="00267423">
        <w:rPr>
          <w:rFonts w:ascii="Times New Roman" w:hAnsi="Times New Roman" w:cs="Times New Roman"/>
          <w:bCs/>
          <w:sz w:val="24"/>
          <w:szCs w:val="24"/>
        </w:rPr>
        <w:t>, 2020.- 228 б.</w:t>
      </w:r>
    </w:p>
    <w:p w14:paraId="32541B95" w14:textId="77620A30" w:rsidR="00267423" w:rsidRPr="00267423" w:rsidRDefault="00267423" w:rsidP="00267423">
      <w:pPr>
        <w:pStyle w:val="ac"/>
        <w:numPr>
          <w:ilvl w:val="0"/>
          <w:numId w:val="18"/>
        </w:numPr>
        <w:tabs>
          <w:tab w:val="left" w:pos="993"/>
          <w:tab w:val="left" w:pos="1134"/>
        </w:tabs>
        <w:spacing w:after="0" w:line="240" w:lineRule="auto"/>
        <w:ind w:left="0" w:firstLine="709"/>
        <w:jc w:val="both"/>
        <w:outlineLvl w:val="2"/>
        <w:rPr>
          <w:rFonts w:ascii="Times New Roman" w:hAnsi="Times New Roman" w:cs="Times New Roman"/>
          <w:bCs/>
          <w:sz w:val="24"/>
          <w:szCs w:val="24"/>
        </w:rPr>
      </w:pPr>
      <w:r w:rsidRPr="00267423">
        <w:rPr>
          <w:rFonts w:ascii="Times New Roman" w:hAnsi="Times New Roman" w:cs="Times New Roman"/>
          <w:bCs/>
          <w:sz w:val="24"/>
          <w:szCs w:val="24"/>
          <w:lang w:val="kk-KZ"/>
        </w:rPr>
        <w:t>Қ</w:t>
      </w:r>
      <w:proofErr w:type="spellStart"/>
      <w:r w:rsidRPr="00267423">
        <w:rPr>
          <w:rFonts w:ascii="Times New Roman" w:hAnsi="Times New Roman" w:cs="Times New Roman"/>
          <w:bCs/>
          <w:sz w:val="24"/>
          <w:szCs w:val="24"/>
        </w:rPr>
        <w:t>азіргі</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кезеңде</w:t>
      </w:r>
      <w:proofErr w:type="spellEnd"/>
      <w:r w:rsidRPr="00267423">
        <w:rPr>
          <w:rFonts w:ascii="Times New Roman" w:hAnsi="Times New Roman" w:cs="Times New Roman"/>
          <w:bCs/>
          <w:sz w:val="24"/>
          <w:szCs w:val="24"/>
        </w:rPr>
        <w:t xml:space="preserve"> ҚР-да </w:t>
      </w:r>
      <w:proofErr w:type="spellStart"/>
      <w:r w:rsidRPr="00267423">
        <w:rPr>
          <w:rFonts w:ascii="Times New Roman" w:hAnsi="Times New Roman" w:cs="Times New Roman"/>
          <w:bCs/>
          <w:sz w:val="24"/>
          <w:szCs w:val="24"/>
        </w:rPr>
        <w:t>салық</w:t>
      </w:r>
      <w:proofErr w:type="spellEnd"/>
      <w:r w:rsidRPr="00267423">
        <w:rPr>
          <w:rFonts w:ascii="Times New Roman" w:hAnsi="Times New Roman" w:cs="Times New Roman"/>
          <w:bCs/>
          <w:sz w:val="24"/>
          <w:szCs w:val="24"/>
        </w:rPr>
        <w:t xml:space="preserve"> салу [</w:t>
      </w:r>
      <w:proofErr w:type="spellStart"/>
      <w:r w:rsidRPr="00267423">
        <w:rPr>
          <w:rFonts w:ascii="Times New Roman" w:hAnsi="Times New Roman" w:cs="Times New Roman"/>
          <w:bCs/>
          <w:sz w:val="24"/>
          <w:szCs w:val="24"/>
        </w:rPr>
        <w:t>Мәтін</w:t>
      </w:r>
      <w:proofErr w:type="spellEnd"/>
      <w:r w:rsidRPr="00267423">
        <w:rPr>
          <w:rFonts w:ascii="Times New Roman" w:hAnsi="Times New Roman" w:cs="Times New Roman"/>
          <w:bCs/>
          <w:sz w:val="24"/>
          <w:szCs w:val="24"/>
        </w:rPr>
        <w:t>] =</w:t>
      </w:r>
      <w:proofErr w:type="spellStart"/>
      <w:r w:rsidRPr="00267423">
        <w:rPr>
          <w:rFonts w:ascii="Times New Roman" w:hAnsi="Times New Roman" w:cs="Times New Roman"/>
          <w:bCs/>
          <w:sz w:val="24"/>
          <w:szCs w:val="24"/>
        </w:rPr>
        <w:t>training</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manual</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taxation</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in</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the</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Republic</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of</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Kazakhstan</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at</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the</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present</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stage</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оқу</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құралы</w:t>
      </w:r>
      <w:proofErr w:type="spellEnd"/>
      <w:r w:rsidRPr="00267423">
        <w:rPr>
          <w:rFonts w:ascii="Times New Roman" w:hAnsi="Times New Roman" w:cs="Times New Roman"/>
          <w:bCs/>
          <w:sz w:val="24"/>
          <w:szCs w:val="24"/>
        </w:rPr>
        <w:t xml:space="preserve"> / Д.А. </w:t>
      </w:r>
      <w:proofErr w:type="spellStart"/>
      <w:r w:rsidRPr="00267423">
        <w:rPr>
          <w:rFonts w:ascii="Times New Roman" w:hAnsi="Times New Roman" w:cs="Times New Roman"/>
          <w:bCs/>
          <w:sz w:val="24"/>
          <w:szCs w:val="24"/>
        </w:rPr>
        <w:t>Қалдияров</w:t>
      </w:r>
      <w:proofErr w:type="spellEnd"/>
      <w:r w:rsidRPr="00267423">
        <w:rPr>
          <w:rFonts w:ascii="Times New Roman" w:hAnsi="Times New Roman" w:cs="Times New Roman"/>
          <w:bCs/>
          <w:sz w:val="24"/>
          <w:szCs w:val="24"/>
        </w:rPr>
        <w:t xml:space="preserve">, з. А. </w:t>
      </w:r>
      <w:proofErr w:type="spellStart"/>
      <w:r w:rsidRPr="00267423">
        <w:rPr>
          <w:rFonts w:ascii="Times New Roman" w:hAnsi="Times New Roman" w:cs="Times New Roman"/>
          <w:bCs/>
          <w:sz w:val="24"/>
          <w:szCs w:val="24"/>
        </w:rPr>
        <w:t>Илимжанова</w:t>
      </w:r>
      <w:proofErr w:type="spellEnd"/>
      <w:r w:rsidRPr="00267423">
        <w:rPr>
          <w:rFonts w:ascii="Times New Roman" w:hAnsi="Times New Roman" w:cs="Times New Roman"/>
          <w:bCs/>
          <w:sz w:val="24"/>
          <w:szCs w:val="24"/>
        </w:rPr>
        <w:t xml:space="preserve">, Д. </w:t>
      </w:r>
      <w:proofErr w:type="spellStart"/>
      <w:r w:rsidRPr="00267423">
        <w:rPr>
          <w:rFonts w:ascii="Times New Roman" w:hAnsi="Times New Roman" w:cs="Times New Roman"/>
          <w:bCs/>
          <w:sz w:val="24"/>
          <w:szCs w:val="24"/>
        </w:rPr>
        <w:t>Нұрмұханқызы</w:t>
      </w:r>
      <w:proofErr w:type="spellEnd"/>
      <w:r w:rsidRPr="00267423">
        <w:rPr>
          <w:rFonts w:ascii="Times New Roman" w:hAnsi="Times New Roman" w:cs="Times New Roman"/>
          <w:bCs/>
          <w:sz w:val="24"/>
          <w:szCs w:val="24"/>
        </w:rPr>
        <w:t xml:space="preserve">, В. Р. Бурнашева.- </w:t>
      </w:r>
      <w:proofErr w:type="spellStart"/>
      <w:r w:rsidRPr="00267423">
        <w:rPr>
          <w:rFonts w:ascii="Times New Roman" w:hAnsi="Times New Roman" w:cs="Times New Roman"/>
          <w:bCs/>
          <w:sz w:val="24"/>
          <w:szCs w:val="24"/>
        </w:rPr>
        <w:t>Almaty</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credos</w:t>
      </w:r>
      <w:proofErr w:type="spellEnd"/>
      <w:r w:rsidRPr="00267423">
        <w:rPr>
          <w:rFonts w:ascii="Times New Roman" w:hAnsi="Times New Roman" w:cs="Times New Roman"/>
          <w:bCs/>
          <w:sz w:val="24"/>
          <w:szCs w:val="24"/>
        </w:rPr>
        <w:t xml:space="preserve"> LTD s ЖШС </w:t>
      </w:r>
      <w:proofErr w:type="spellStart"/>
      <w:r w:rsidRPr="00267423">
        <w:rPr>
          <w:rFonts w:ascii="Times New Roman" w:hAnsi="Times New Roman" w:cs="Times New Roman"/>
          <w:bCs/>
          <w:sz w:val="24"/>
          <w:szCs w:val="24"/>
        </w:rPr>
        <w:t>баспасы</w:t>
      </w:r>
      <w:proofErr w:type="spellEnd"/>
      <w:r w:rsidRPr="00267423">
        <w:rPr>
          <w:rFonts w:ascii="Times New Roman" w:hAnsi="Times New Roman" w:cs="Times New Roman"/>
          <w:bCs/>
          <w:sz w:val="24"/>
          <w:szCs w:val="24"/>
        </w:rPr>
        <w:t>, 2017.- 305p. 13</w:t>
      </w:r>
    </w:p>
    <w:p w14:paraId="5FB2FFAA" w14:textId="072DC81B" w:rsidR="00267423" w:rsidRPr="00267423" w:rsidRDefault="00267423" w:rsidP="00267423">
      <w:pPr>
        <w:pStyle w:val="ac"/>
        <w:numPr>
          <w:ilvl w:val="0"/>
          <w:numId w:val="18"/>
        </w:numPr>
        <w:tabs>
          <w:tab w:val="left" w:pos="993"/>
          <w:tab w:val="left" w:pos="1134"/>
        </w:tabs>
        <w:spacing w:after="0" w:line="240" w:lineRule="auto"/>
        <w:ind w:left="0" w:firstLine="709"/>
        <w:jc w:val="both"/>
        <w:outlineLvl w:val="2"/>
        <w:rPr>
          <w:rFonts w:ascii="Times New Roman" w:hAnsi="Times New Roman" w:cs="Times New Roman"/>
          <w:bCs/>
          <w:sz w:val="24"/>
          <w:szCs w:val="24"/>
        </w:rPr>
      </w:pPr>
      <w:r w:rsidRPr="00267423">
        <w:rPr>
          <w:rFonts w:ascii="Times New Roman" w:hAnsi="Times New Roman" w:cs="Times New Roman"/>
          <w:bCs/>
          <w:sz w:val="24"/>
          <w:szCs w:val="24"/>
        </w:rPr>
        <w:t xml:space="preserve">Бурнашева в. р. </w:t>
      </w:r>
      <w:proofErr w:type="spellStart"/>
      <w:r w:rsidRPr="00267423">
        <w:rPr>
          <w:rFonts w:ascii="Times New Roman" w:hAnsi="Times New Roman" w:cs="Times New Roman"/>
          <w:bCs/>
          <w:sz w:val="24"/>
          <w:szCs w:val="24"/>
        </w:rPr>
        <w:t>Қазақстандағы</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экономиканы</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фискалдық</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реттеу</w:t>
      </w:r>
      <w:proofErr w:type="spellEnd"/>
      <w:r w:rsidRPr="00267423">
        <w:rPr>
          <w:rFonts w:ascii="Times New Roman" w:hAnsi="Times New Roman" w:cs="Times New Roman"/>
          <w:bCs/>
          <w:sz w:val="24"/>
          <w:szCs w:val="24"/>
        </w:rPr>
        <w:t>. Монография. - Алматы, 2022</w:t>
      </w:r>
    </w:p>
    <w:p w14:paraId="7107031B" w14:textId="243C63E9" w:rsidR="00267423" w:rsidRPr="00267423" w:rsidRDefault="00267423" w:rsidP="00267423">
      <w:pPr>
        <w:pStyle w:val="ac"/>
        <w:numPr>
          <w:ilvl w:val="0"/>
          <w:numId w:val="18"/>
        </w:numPr>
        <w:tabs>
          <w:tab w:val="left" w:pos="993"/>
          <w:tab w:val="left" w:pos="1134"/>
        </w:tabs>
        <w:spacing w:after="0" w:line="240" w:lineRule="auto"/>
        <w:ind w:left="0" w:firstLine="709"/>
        <w:jc w:val="both"/>
        <w:outlineLvl w:val="2"/>
        <w:rPr>
          <w:rFonts w:ascii="Times New Roman" w:hAnsi="Times New Roman" w:cs="Times New Roman"/>
          <w:bCs/>
          <w:sz w:val="24"/>
          <w:szCs w:val="24"/>
        </w:rPr>
      </w:pPr>
      <w:r w:rsidRPr="00267423">
        <w:rPr>
          <w:rFonts w:ascii="Times New Roman" w:hAnsi="Times New Roman" w:cs="Times New Roman"/>
          <w:bCs/>
          <w:sz w:val="24"/>
          <w:szCs w:val="24"/>
        </w:rPr>
        <w:t>З.</w:t>
      </w:r>
      <w:r w:rsidRPr="00267423">
        <w:rPr>
          <w:rFonts w:ascii="Times New Roman" w:hAnsi="Times New Roman" w:cs="Times New Roman"/>
          <w:bCs/>
          <w:sz w:val="24"/>
          <w:szCs w:val="24"/>
          <w:lang w:val="kk-KZ"/>
        </w:rPr>
        <w:t>А</w:t>
      </w:r>
      <w:r w:rsidRPr="00267423">
        <w:rPr>
          <w:rFonts w:ascii="Times New Roman" w:hAnsi="Times New Roman" w:cs="Times New Roman"/>
          <w:bCs/>
          <w:sz w:val="24"/>
          <w:szCs w:val="24"/>
        </w:rPr>
        <w:t>.</w:t>
      </w:r>
      <w:proofErr w:type="spellStart"/>
      <w:r w:rsidRPr="00267423">
        <w:rPr>
          <w:rFonts w:ascii="Times New Roman" w:hAnsi="Times New Roman" w:cs="Times New Roman"/>
          <w:bCs/>
          <w:sz w:val="24"/>
          <w:szCs w:val="24"/>
        </w:rPr>
        <w:t>Илимжанова</w:t>
      </w:r>
      <w:proofErr w:type="spellEnd"/>
      <w:r w:rsidRPr="00267423">
        <w:rPr>
          <w:rFonts w:ascii="Times New Roman" w:hAnsi="Times New Roman" w:cs="Times New Roman"/>
          <w:bCs/>
          <w:sz w:val="24"/>
          <w:szCs w:val="24"/>
        </w:rPr>
        <w:t xml:space="preserve"> Қ</w:t>
      </w:r>
      <w:proofErr w:type="gramStart"/>
      <w:r w:rsidRPr="00267423">
        <w:rPr>
          <w:rFonts w:ascii="Times New Roman" w:hAnsi="Times New Roman" w:cs="Times New Roman"/>
          <w:bCs/>
          <w:sz w:val="24"/>
          <w:szCs w:val="24"/>
        </w:rPr>
        <w:t>Р</w:t>
      </w:r>
      <w:proofErr w:type="gram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фискалдық</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органдарында</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басқару</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процесін</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жетілдіру</w:t>
      </w:r>
      <w:proofErr w:type="spellEnd"/>
      <w:r w:rsidRPr="00267423">
        <w:rPr>
          <w:rFonts w:ascii="Times New Roman" w:hAnsi="Times New Roman" w:cs="Times New Roman"/>
          <w:bCs/>
          <w:sz w:val="24"/>
          <w:szCs w:val="24"/>
        </w:rPr>
        <w:t xml:space="preserve">: Монография.- </w:t>
      </w:r>
      <w:proofErr w:type="spellStart"/>
      <w:r w:rsidRPr="00267423">
        <w:rPr>
          <w:rFonts w:ascii="Times New Roman" w:hAnsi="Times New Roman" w:cs="Times New Roman"/>
          <w:bCs/>
          <w:sz w:val="24"/>
          <w:szCs w:val="24"/>
        </w:rPr>
        <w:t>Талдықорған</w:t>
      </w:r>
      <w:proofErr w:type="spellEnd"/>
      <w:r w:rsidRPr="00267423">
        <w:rPr>
          <w:rFonts w:ascii="Times New Roman" w:hAnsi="Times New Roman" w:cs="Times New Roman"/>
          <w:bCs/>
          <w:sz w:val="24"/>
          <w:szCs w:val="24"/>
        </w:rPr>
        <w:t>: ЖГУ, 2015-188с.</w:t>
      </w:r>
    </w:p>
    <w:p w14:paraId="350F27A8" w14:textId="2282F4E8" w:rsidR="00267423" w:rsidRPr="00267423" w:rsidRDefault="00267423" w:rsidP="00267423">
      <w:pPr>
        <w:pStyle w:val="ac"/>
        <w:numPr>
          <w:ilvl w:val="0"/>
          <w:numId w:val="18"/>
        </w:numPr>
        <w:tabs>
          <w:tab w:val="left" w:pos="993"/>
          <w:tab w:val="left" w:pos="1134"/>
        </w:tabs>
        <w:spacing w:after="0" w:line="240" w:lineRule="auto"/>
        <w:ind w:left="0" w:firstLine="709"/>
        <w:jc w:val="both"/>
        <w:outlineLvl w:val="2"/>
        <w:rPr>
          <w:rFonts w:ascii="Times New Roman" w:hAnsi="Times New Roman" w:cs="Times New Roman"/>
          <w:bCs/>
          <w:sz w:val="24"/>
          <w:szCs w:val="24"/>
          <w:lang w:val="kk-KZ"/>
        </w:rPr>
      </w:pPr>
      <w:proofErr w:type="spellStart"/>
      <w:r w:rsidRPr="00267423">
        <w:rPr>
          <w:rFonts w:ascii="Times New Roman" w:hAnsi="Times New Roman" w:cs="Times New Roman"/>
          <w:bCs/>
          <w:sz w:val="24"/>
          <w:szCs w:val="24"/>
        </w:rPr>
        <w:t>Салық</w:t>
      </w:r>
      <w:proofErr w:type="gramStart"/>
      <w:r w:rsidRPr="00267423">
        <w:rPr>
          <w:rFonts w:ascii="Times New Roman" w:hAnsi="Times New Roman" w:cs="Times New Roman"/>
          <w:bCs/>
          <w:sz w:val="24"/>
          <w:szCs w:val="24"/>
        </w:rPr>
        <w:t>тар</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ж</w:t>
      </w:r>
      <w:proofErr w:type="gramEnd"/>
      <w:r w:rsidRPr="00267423">
        <w:rPr>
          <w:rFonts w:ascii="Times New Roman" w:hAnsi="Times New Roman" w:cs="Times New Roman"/>
          <w:bCs/>
          <w:sz w:val="24"/>
          <w:szCs w:val="24"/>
        </w:rPr>
        <w:t>әне</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салық</w:t>
      </w:r>
      <w:proofErr w:type="spellEnd"/>
      <w:r w:rsidRPr="00267423">
        <w:rPr>
          <w:rFonts w:ascii="Times New Roman" w:hAnsi="Times New Roman" w:cs="Times New Roman"/>
          <w:bCs/>
          <w:sz w:val="24"/>
          <w:szCs w:val="24"/>
        </w:rPr>
        <w:t xml:space="preserve"> салу: </w:t>
      </w:r>
      <w:proofErr w:type="spellStart"/>
      <w:r w:rsidRPr="00267423">
        <w:rPr>
          <w:rFonts w:ascii="Times New Roman" w:hAnsi="Times New Roman" w:cs="Times New Roman"/>
          <w:bCs/>
          <w:sz w:val="24"/>
          <w:szCs w:val="24"/>
        </w:rPr>
        <w:t>Оқу</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құралы</w:t>
      </w:r>
      <w:proofErr w:type="spellEnd"/>
      <w:r w:rsidRPr="00267423">
        <w:rPr>
          <w:rFonts w:ascii="Times New Roman" w:hAnsi="Times New Roman" w:cs="Times New Roman"/>
          <w:bCs/>
          <w:sz w:val="24"/>
          <w:szCs w:val="24"/>
        </w:rPr>
        <w:t xml:space="preserve">. / С. </w:t>
      </w:r>
      <w:proofErr w:type="spellStart"/>
      <w:r w:rsidRPr="00267423">
        <w:rPr>
          <w:rFonts w:ascii="Times New Roman" w:hAnsi="Times New Roman" w:cs="Times New Roman"/>
          <w:bCs/>
          <w:sz w:val="24"/>
          <w:szCs w:val="24"/>
        </w:rPr>
        <w:t>Торайғыров</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атындағы</w:t>
      </w:r>
      <w:proofErr w:type="spellEnd"/>
      <w:r w:rsidRPr="00267423">
        <w:rPr>
          <w:rFonts w:ascii="Times New Roman" w:hAnsi="Times New Roman" w:cs="Times New Roman"/>
          <w:bCs/>
          <w:sz w:val="24"/>
          <w:szCs w:val="24"/>
        </w:rPr>
        <w:t xml:space="preserve"> Павлодар </w:t>
      </w:r>
      <w:proofErr w:type="spellStart"/>
      <w:r w:rsidRPr="00267423">
        <w:rPr>
          <w:rFonts w:ascii="Times New Roman" w:hAnsi="Times New Roman" w:cs="Times New Roman"/>
          <w:bCs/>
          <w:sz w:val="24"/>
          <w:szCs w:val="24"/>
        </w:rPr>
        <w:t>мемлекетті</w:t>
      </w:r>
      <w:proofErr w:type="gramStart"/>
      <w:r w:rsidRPr="00267423">
        <w:rPr>
          <w:rFonts w:ascii="Times New Roman" w:hAnsi="Times New Roman" w:cs="Times New Roman"/>
          <w:bCs/>
          <w:sz w:val="24"/>
          <w:szCs w:val="24"/>
        </w:rPr>
        <w:t>к</w:t>
      </w:r>
      <w:proofErr w:type="spellEnd"/>
      <w:proofErr w:type="gram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университеті</w:t>
      </w:r>
      <w:proofErr w:type="spellEnd"/>
      <w:r w:rsidRPr="00267423">
        <w:rPr>
          <w:rFonts w:ascii="Times New Roman" w:hAnsi="Times New Roman" w:cs="Times New Roman"/>
          <w:bCs/>
          <w:sz w:val="24"/>
          <w:szCs w:val="24"/>
        </w:rPr>
        <w:t xml:space="preserve">. - Павлодар: </w:t>
      </w:r>
      <w:proofErr w:type="spellStart"/>
      <w:r w:rsidRPr="00267423">
        <w:rPr>
          <w:rFonts w:ascii="Times New Roman" w:hAnsi="Times New Roman" w:cs="Times New Roman"/>
          <w:bCs/>
          <w:sz w:val="24"/>
          <w:szCs w:val="24"/>
        </w:rPr>
        <w:t>Кереку</w:t>
      </w:r>
      <w:proofErr w:type="spellEnd"/>
      <w:r w:rsidRPr="00267423">
        <w:rPr>
          <w:rFonts w:ascii="Times New Roman" w:hAnsi="Times New Roman" w:cs="Times New Roman"/>
          <w:bCs/>
          <w:sz w:val="24"/>
          <w:szCs w:val="24"/>
        </w:rPr>
        <w:t xml:space="preserve">, 2016. - 132 C. </w:t>
      </w:r>
      <w:proofErr w:type="spellStart"/>
      <w:r w:rsidRPr="00267423">
        <w:rPr>
          <w:rFonts w:ascii="Times New Roman" w:hAnsi="Times New Roman" w:cs="Times New Roman"/>
          <w:bCs/>
          <w:sz w:val="24"/>
          <w:szCs w:val="24"/>
        </w:rPr>
        <w:t>Мемлекеттік</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қаржы</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Оқу</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құралы</w:t>
      </w:r>
      <w:proofErr w:type="spellEnd"/>
      <w:r w:rsidRPr="00267423">
        <w:rPr>
          <w:rFonts w:ascii="Times New Roman" w:hAnsi="Times New Roman" w:cs="Times New Roman"/>
          <w:bCs/>
          <w:sz w:val="24"/>
          <w:szCs w:val="24"/>
        </w:rPr>
        <w:t xml:space="preserve">. - </w:t>
      </w:r>
      <w:proofErr w:type="spellStart"/>
      <w:r w:rsidRPr="00267423">
        <w:rPr>
          <w:rFonts w:ascii="Times New Roman" w:hAnsi="Times New Roman" w:cs="Times New Roman"/>
          <w:bCs/>
          <w:sz w:val="24"/>
          <w:szCs w:val="24"/>
        </w:rPr>
        <w:t>Қостанай</w:t>
      </w:r>
      <w:proofErr w:type="spellEnd"/>
      <w:r w:rsidRPr="00267423">
        <w:rPr>
          <w:rFonts w:ascii="Times New Roman" w:hAnsi="Times New Roman" w:cs="Times New Roman"/>
          <w:bCs/>
          <w:sz w:val="24"/>
          <w:szCs w:val="24"/>
        </w:rPr>
        <w:t xml:space="preserve">: КММ. А. </w:t>
      </w:r>
      <w:proofErr w:type="spellStart"/>
      <w:r w:rsidRPr="00267423">
        <w:rPr>
          <w:rFonts w:ascii="Times New Roman" w:hAnsi="Times New Roman" w:cs="Times New Roman"/>
          <w:bCs/>
          <w:sz w:val="24"/>
          <w:szCs w:val="24"/>
        </w:rPr>
        <w:t>Байтұрсынова</w:t>
      </w:r>
      <w:proofErr w:type="spellEnd"/>
      <w:r w:rsidRPr="00267423">
        <w:rPr>
          <w:rFonts w:ascii="Times New Roman" w:hAnsi="Times New Roman" w:cs="Times New Roman"/>
          <w:bCs/>
          <w:sz w:val="24"/>
          <w:szCs w:val="24"/>
        </w:rPr>
        <w:t xml:space="preserve">, 2017. - 210c. </w:t>
      </w:r>
      <w:hyperlink r:id="rId9" w:history="1">
        <w:r w:rsidRPr="00267423">
          <w:rPr>
            <w:rStyle w:val="af4"/>
            <w:bCs/>
            <w:sz w:val="24"/>
            <w:szCs w:val="24"/>
          </w:rPr>
          <w:t>http://rmebrk.kz/</w:t>
        </w:r>
      </w:hyperlink>
      <w:r w:rsidRPr="00267423">
        <w:rPr>
          <w:rFonts w:ascii="Times New Roman" w:hAnsi="Times New Roman" w:cs="Times New Roman"/>
          <w:bCs/>
          <w:sz w:val="24"/>
          <w:szCs w:val="24"/>
          <w:lang w:val="kk-KZ"/>
        </w:rPr>
        <w:t xml:space="preserve"> </w:t>
      </w:r>
    </w:p>
    <w:p w14:paraId="217133D2" w14:textId="4E9A0D7C" w:rsidR="00267423" w:rsidRPr="00267423" w:rsidRDefault="00267423" w:rsidP="00267423">
      <w:pPr>
        <w:pStyle w:val="ac"/>
        <w:numPr>
          <w:ilvl w:val="0"/>
          <w:numId w:val="18"/>
        </w:numPr>
        <w:tabs>
          <w:tab w:val="left" w:pos="993"/>
          <w:tab w:val="left" w:pos="1134"/>
        </w:tabs>
        <w:spacing w:after="0" w:line="240" w:lineRule="auto"/>
        <w:ind w:left="0" w:firstLine="709"/>
        <w:jc w:val="both"/>
        <w:outlineLvl w:val="2"/>
        <w:rPr>
          <w:rFonts w:ascii="Times New Roman" w:hAnsi="Times New Roman" w:cs="Times New Roman"/>
          <w:bCs/>
          <w:sz w:val="24"/>
          <w:szCs w:val="24"/>
          <w:lang w:val="kk-KZ"/>
        </w:rPr>
      </w:pPr>
      <w:r w:rsidRPr="00267423">
        <w:rPr>
          <w:rFonts w:ascii="Times New Roman" w:hAnsi="Times New Roman" w:cs="Times New Roman"/>
          <w:bCs/>
          <w:sz w:val="24"/>
          <w:szCs w:val="24"/>
          <w:lang w:val="kk-KZ"/>
        </w:rPr>
        <w:t xml:space="preserve">Салықтар және салық салу: Оқу құралы. - Алматы: "Тұран" Университеті, 2017. - 128c. мемлекеттік қаржы: оқу құралы. - Қостанай: КММ. А. Байтұрсынова, 2017. - 210c. </w:t>
      </w:r>
      <w:hyperlink r:id="rId10" w:history="1">
        <w:r w:rsidRPr="00267423">
          <w:rPr>
            <w:rStyle w:val="af4"/>
            <w:bCs/>
            <w:sz w:val="24"/>
            <w:szCs w:val="24"/>
          </w:rPr>
          <w:t>http://rmebrk.kz/</w:t>
        </w:r>
      </w:hyperlink>
      <w:r w:rsidRPr="00267423">
        <w:rPr>
          <w:rFonts w:ascii="Times New Roman" w:hAnsi="Times New Roman" w:cs="Times New Roman"/>
          <w:bCs/>
          <w:sz w:val="24"/>
          <w:szCs w:val="24"/>
          <w:lang w:val="kk-KZ"/>
        </w:rPr>
        <w:t xml:space="preserve"> </w:t>
      </w:r>
    </w:p>
    <w:p w14:paraId="0EDDC653" w14:textId="07042438" w:rsidR="00267423" w:rsidRPr="00267423" w:rsidRDefault="00267423" w:rsidP="00267423">
      <w:pPr>
        <w:pStyle w:val="ac"/>
        <w:numPr>
          <w:ilvl w:val="0"/>
          <w:numId w:val="18"/>
        </w:numPr>
        <w:tabs>
          <w:tab w:val="left" w:pos="993"/>
          <w:tab w:val="left" w:pos="1134"/>
        </w:tabs>
        <w:spacing w:after="0" w:line="240" w:lineRule="auto"/>
        <w:ind w:left="0" w:firstLine="709"/>
        <w:jc w:val="both"/>
        <w:outlineLvl w:val="2"/>
        <w:rPr>
          <w:rFonts w:ascii="Times New Roman" w:hAnsi="Times New Roman" w:cs="Times New Roman"/>
          <w:bCs/>
          <w:sz w:val="24"/>
          <w:szCs w:val="24"/>
        </w:rPr>
      </w:pPr>
      <w:r w:rsidRPr="00267423">
        <w:rPr>
          <w:rFonts w:ascii="Times New Roman" w:hAnsi="Times New Roman" w:cs="Times New Roman"/>
          <w:bCs/>
          <w:sz w:val="24"/>
          <w:szCs w:val="24"/>
          <w:lang w:val="kk-KZ"/>
        </w:rPr>
        <w:t xml:space="preserve">ҚЕХС сәйкес Қазақстан Республикасының Бюджеттік ұйымдарындағы жалақыны есепке алу және талдау [Электрондық ресурс] / С.К. Байдыбекова.- </w:t>
      </w:r>
      <w:r w:rsidRPr="00267423">
        <w:rPr>
          <w:rFonts w:ascii="Times New Roman" w:hAnsi="Times New Roman" w:cs="Times New Roman"/>
          <w:bCs/>
          <w:sz w:val="24"/>
          <w:szCs w:val="24"/>
        </w:rPr>
        <w:t xml:space="preserve">Алматы: ССК, 2019.- 1 </w:t>
      </w:r>
      <w:proofErr w:type="spellStart"/>
      <w:r w:rsidRPr="00267423">
        <w:rPr>
          <w:rFonts w:ascii="Times New Roman" w:hAnsi="Times New Roman" w:cs="Times New Roman"/>
          <w:bCs/>
          <w:sz w:val="24"/>
          <w:szCs w:val="24"/>
        </w:rPr>
        <w:t>электр</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көтерме</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сауда</w:t>
      </w:r>
      <w:proofErr w:type="gramStart"/>
      <w:r w:rsidRPr="00267423">
        <w:rPr>
          <w:rFonts w:ascii="Times New Roman" w:hAnsi="Times New Roman" w:cs="Times New Roman"/>
          <w:bCs/>
          <w:sz w:val="24"/>
          <w:szCs w:val="24"/>
        </w:rPr>
        <w:t>.д</w:t>
      </w:r>
      <w:proofErr w:type="gramEnd"/>
      <w:r w:rsidRPr="00267423">
        <w:rPr>
          <w:rFonts w:ascii="Times New Roman" w:hAnsi="Times New Roman" w:cs="Times New Roman"/>
          <w:bCs/>
          <w:sz w:val="24"/>
          <w:szCs w:val="24"/>
        </w:rPr>
        <w:t>иск</w:t>
      </w:r>
      <w:proofErr w:type="spellEnd"/>
      <w:r w:rsidRPr="00267423">
        <w:rPr>
          <w:rFonts w:ascii="Times New Roman" w:hAnsi="Times New Roman" w:cs="Times New Roman"/>
          <w:bCs/>
          <w:sz w:val="24"/>
          <w:szCs w:val="24"/>
        </w:rPr>
        <w:t>.</w:t>
      </w:r>
    </w:p>
    <w:p w14:paraId="14F4BBB4" w14:textId="77777777" w:rsidR="00267423" w:rsidRPr="00267423" w:rsidRDefault="00267423" w:rsidP="00267423">
      <w:pPr>
        <w:pStyle w:val="ac"/>
        <w:numPr>
          <w:ilvl w:val="0"/>
          <w:numId w:val="18"/>
        </w:numPr>
        <w:tabs>
          <w:tab w:val="left" w:pos="993"/>
          <w:tab w:val="left" w:pos="1134"/>
        </w:tabs>
        <w:spacing w:after="0" w:line="240" w:lineRule="auto"/>
        <w:ind w:left="0" w:firstLine="709"/>
        <w:jc w:val="both"/>
        <w:outlineLvl w:val="2"/>
        <w:rPr>
          <w:rFonts w:ascii="Times New Roman" w:hAnsi="Times New Roman" w:cs="Times New Roman"/>
          <w:bCs/>
          <w:sz w:val="24"/>
          <w:szCs w:val="24"/>
        </w:rPr>
      </w:pPr>
      <w:proofErr w:type="spellStart"/>
      <w:proofErr w:type="gramStart"/>
      <w:r w:rsidRPr="00267423">
        <w:rPr>
          <w:rFonts w:ascii="Times New Roman" w:hAnsi="Times New Roman" w:cs="Times New Roman"/>
          <w:bCs/>
          <w:sz w:val="24"/>
          <w:szCs w:val="24"/>
        </w:rPr>
        <w:t>Taxation</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in</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the</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Republic</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of</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Kazakhstan</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at</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the</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present</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stage.Қазіргі</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кезеңде</w:t>
      </w:r>
      <w:proofErr w:type="spellEnd"/>
      <w:r w:rsidRPr="00267423">
        <w:rPr>
          <w:rFonts w:ascii="Times New Roman" w:hAnsi="Times New Roman" w:cs="Times New Roman"/>
          <w:bCs/>
          <w:sz w:val="24"/>
          <w:szCs w:val="24"/>
        </w:rPr>
        <w:t xml:space="preserve"> ҚР-да </w:t>
      </w:r>
      <w:proofErr w:type="spellStart"/>
      <w:r w:rsidRPr="00267423">
        <w:rPr>
          <w:rFonts w:ascii="Times New Roman" w:hAnsi="Times New Roman" w:cs="Times New Roman"/>
          <w:bCs/>
          <w:sz w:val="24"/>
          <w:szCs w:val="24"/>
        </w:rPr>
        <w:t>салық</w:t>
      </w:r>
      <w:proofErr w:type="spellEnd"/>
      <w:r w:rsidRPr="00267423">
        <w:rPr>
          <w:rFonts w:ascii="Times New Roman" w:hAnsi="Times New Roman" w:cs="Times New Roman"/>
          <w:bCs/>
          <w:sz w:val="24"/>
          <w:szCs w:val="24"/>
        </w:rPr>
        <w:t xml:space="preserve"> салу </w:t>
      </w:r>
      <w:proofErr w:type="spellStart"/>
      <w:r w:rsidRPr="00267423">
        <w:rPr>
          <w:rFonts w:ascii="Times New Roman" w:hAnsi="Times New Roman" w:cs="Times New Roman"/>
          <w:bCs/>
          <w:sz w:val="24"/>
          <w:szCs w:val="24"/>
        </w:rPr>
        <w:t>электрондық</w:t>
      </w:r>
      <w:proofErr w:type="spellEnd"/>
      <w:r w:rsidRPr="00267423">
        <w:rPr>
          <w:rFonts w:ascii="Times New Roman" w:hAnsi="Times New Roman" w:cs="Times New Roman"/>
          <w:bCs/>
          <w:sz w:val="24"/>
          <w:szCs w:val="24"/>
        </w:rPr>
        <w:t xml:space="preserve"> ресурс]:</w:t>
      </w:r>
      <w:proofErr w:type="gram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Оқу</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құралы</w:t>
      </w:r>
      <w:proofErr w:type="spellEnd"/>
      <w:r w:rsidRPr="00267423">
        <w:rPr>
          <w:rFonts w:ascii="Times New Roman" w:hAnsi="Times New Roman" w:cs="Times New Roman"/>
          <w:bCs/>
          <w:sz w:val="24"/>
          <w:szCs w:val="24"/>
        </w:rPr>
        <w:t xml:space="preserve"> / Д. А. </w:t>
      </w:r>
      <w:proofErr w:type="spellStart"/>
      <w:r w:rsidRPr="00267423">
        <w:rPr>
          <w:rFonts w:ascii="Times New Roman" w:hAnsi="Times New Roman" w:cs="Times New Roman"/>
          <w:bCs/>
          <w:sz w:val="24"/>
          <w:szCs w:val="24"/>
        </w:rPr>
        <w:t>Қалдияров</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з.А</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Илимжанова</w:t>
      </w:r>
      <w:proofErr w:type="spellEnd"/>
      <w:r w:rsidRPr="00267423">
        <w:rPr>
          <w:rFonts w:ascii="Times New Roman" w:hAnsi="Times New Roman" w:cs="Times New Roman"/>
          <w:bCs/>
          <w:sz w:val="24"/>
          <w:szCs w:val="24"/>
        </w:rPr>
        <w:t xml:space="preserve">, В. Р. Бурнашева.- Алматы: </w:t>
      </w:r>
      <w:proofErr w:type="spellStart"/>
      <w:r w:rsidRPr="00267423">
        <w:rPr>
          <w:rFonts w:ascii="Times New Roman" w:hAnsi="Times New Roman" w:cs="Times New Roman"/>
          <w:bCs/>
          <w:sz w:val="24"/>
          <w:szCs w:val="24"/>
        </w:rPr>
        <w:t>ТехноЭрудит</w:t>
      </w:r>
      <w:proofErr w:type="spellEnd"/>
      <w:r w:rsidRPr="00267423">
        <w:rPr>
          <w:rFonts w:ascii="Times New Roman" w:hAnsi="Times New Roman" w:cs="Times New Roman"/>
          <w:bCs/>
          <w:sz w:val="24"/>
          <w:szCs w:val="24"/>
        </w:rPr>
        <w:t xml:space="preserve">, 2019.- 1 </w:t>
      </w:r>
      <w:proofErr w:type="spellStart"/>
      <w:r w:rsidRPr="00267423">
        <w:rPr>
          <w:rFonts w:ascii="Times New Roman" w:hAnsi="Times New Roman" w:cs="Times New Roman"/>
          <w:bCs/>
          <w:sz w:val="24"/>
          <w:szCs w:val="24"/>
        </w:rPr>
        <w:t>электр</w:t>
      </w:r>
      <w:proofErr w:type="spellEnd"/>
      <w:r w:rsidRPr="00267423">
        <w:rPr>
          <w:rFonts w:ascii="Times New Roman" w:hAnsi="Times New Roman" w:cs="Times New Roman"/>
          <w:bCs/>
          <w:sz w:val="24"/>
          <w:szCs w:val="24"/>
        </w:rPr>
        <w:t xml:space="preserve">. </w:t>
      </w:r>
      <w:proofErr w:type="spellStart"/>
      <w:proofErr w:type="gramStart"/>
      <w:r w:rsidRPr="00267423">
        <w:rPr>
          <w:rFonts w:ascii="Times New Roman" w:hAnsi="Times New Roman" w:cs="Times New Roman"/>
          <w:bCs/>
          <w:sz w:val="24"/>
          <w:szCs w:val="24"/>
        </w:rPr>
        <w:t>к</w:t>
      </w:r>
      <w:proofErr w:type="gramEnd"/>
      <w:r w:rsidRPr="00267423">
        <w:rPr>
          <w:rFonts w:ascii="Times New Roman" w:hAnsi="Times New Roman" w:cs="Times New Roman"/>
          <w:bCs/>
          <w:sz w:val="24"/>
          <w:szCs w:val="24"/>
        </w:rPr>
        <w:t>өтерме</w:t>
      </w:r>
      <w:proofErr w:type="spellEnd"/>
      <w:r w:rsidRPr="00267423">
        <w:rPr>
          <w:rFonts w:ascii="Times New Roman" w:hAnsi="Times New Roman" w:cs="Times New Roman"/>
          <w:bCs/>
          <w:sz w:val="24"/>
          <w:szCs w:val="24"/>
        </w:rPr>
        <w:t xml:space="preserve"> </w:t>
      </w:r>
      <w:proofErr w:type="spellStart"/>
      <w:r w:rsidRPr="00267423">
        <w:rPr>
          <w:rFonts w:ascii="Times New Roman" w:hAnsi="Times New Roman" w:cs="Times New Roman"/>
          <w:bCs/>
          <w:sz w:val="24"/>
          <w:szCs w:val="24"/>
        </w:rPr>
        <w:t>сауда</w:t>
      </w:r>
      <w:proofErr w:type="spellEnd"/>
      <w:r w:rsidRPr="00267423">
        <w:rPr>
          <w:rFonts w:ascii="Times New Roman" w:hAnsi="Times New Roman" w:cs="Times New Roman"/>
          <w:bCs/>
          <w:sz w:val="24"/>
          <w:szCs w:val="24"/>
        </w:rPr>
        <w:t>. диск.</w:t>
      </w:r>
    </w:p>
    <w:p w14:paraId="50E9F35C" w14:textId="0BD19247" w:rsidR="00267423" w:rsidRPr="00644731" w:rsidRDefault="00267423" w:rsidP="00267423">
      <w:pPr>
        <w:pStyle w:val="ac"/>
        <w:numPr>
          <w:ilvl w:val="0"/>
          <w:numId w:val="18"/>
        </w:numPr>
        <w:tabs>
          <w:tab w:val="left" w:pos="993"/>
          <w:tab w:val="left" w:pos="1134"/>
        </w:tabs>
        <w:spacing w:after="0" w:line="240" w:lineRule="auto"/>
        <w:ind w:left="0" w:firstLine="709"/>
        <w:jc w:val="both"/>
        <w:outlineLvl w:val="2"/>
        <w:rPr>
          <w:rFonts w:ascii="Times New Roman" w:hAnsi="Times New Roman" w:cs="Times New Roman"/>
          <w:bCs/>
          <w:sz w:val="24"/>
          <w:szCs w:val="24"/>
          <w:lang w:val="kk-KZ"/>
        </w:rPr>
      </w:pPr>
      <w:r w:rsidRPr="00267423">
        <w:rPr>
          <w:rFonts w:ascii="Times New Roman" w:hAnsi="Times New Roman" w:cs="Times New Roman"/>
          <w:bCs/>
          <w:sz w:val="24"/>
          <w:szCs w:val="24"/>
          <w:lang w:val="kk-KZ"/>
        </w:rPr>
        <w:t xml:space="preserve">Шаруашылық жүргізуші субъектілердің қаржысы және олардың есептілігі: оқу құралы. - Қостанай: КММ. А. Байтұрсынова, 2018. - 249c. -ISBN 978-601-7955-03-8. </w:t>
      </w:r>
      <w:r w:rsidRPr="00644731">
        <w:rPr>
          <w:rFonts w:ascii="Times New Roman" w:hAnsi="Times New Roman" w:cs="Times New Roman"/>
          <w:bCs/>
          <w:sz w:val="24"/>
          <w:szCs w:val="24"/>
          <w:lang w:val="kk-KZ"/>
        </w:rPr>
        <w:t xml:space="preserve">Мемлекеттік қаржы: Оқу құралы. - Қостанай: КММ. А. Байтұрсынова, 2017. - 210c. </w:t>
      </w:r>
      <w:hyperlink r:id="rId11" w:history="1">
        <w:r w:rsidRPr="00644731">
          <w:rPr>
            <w:rStyle w:val="af4"/>
            <w:bCs/>
            <w:sz w:val="24"/>
            <w:szCs w:val="24"/>
            <w:lang w:val="kk-KZ"/>
          </w:rPr>
          <w:t>http://rmebrk.kz/</w:t>
        </w:r>
      </w:hyperlink>
      <w:r w:rsidRPr="00267423">
        <w:rPr>
          <w:rFonts w:ascii="Times New Roman" w:hAnsi="Times New Roman" w:cs="Times New Roman"/>
          <w:bCs/>
          <w:sz w:val="24"/>
          <w:szCs w:val="24"/>
          <w:lang w:val="kk-KZ"/>
        </w:rPr>
        <w:t xml:space="preserve"> </w:t>
      </w:r>
    </w:p>
    <w:sectPr w:rsidR="00267423" w:rsidRPr="006447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00"/>
    <w:family w:val="roman"/>
    <w:notTrueType/>
    <w:pitch w:val="variable"/>
    <w:sig w:usb0="00C00283" w:usb1="00000000" w:usb2="00000000" w:usb3="00000000" w:csb0="0000000D" w:csb1="00000000"/>
  </w:font>
  <w:font w:name="Candara">
    <w:panose1 w:val="020E0502030303020204"/>
    <w:charset w:val="CC"/>
    <w:family w:val="swiss"/>
    <w:pitch w:val="variable"/>
    <w:sig w:usb0="A00002EF" w:usb1="4000A44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34674"/>
    <w:multiLevelType w:val="hybridMultilevel"/>
    <w:tmpl w:val="869CA5F8"/>
    <w:lvl w:ilvl="0" w:tplc="0DB054B8">
      <w:start w:val="14"/>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DF2ED6"/>
    <w:multiLevelType w:val="hybridMultilevel"/>
    <w:tmpl w:val="B3C65D64"/>
    <w:lvl w:ilvl="0" w:tplc="3AD6788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1702842"/>
    <w:multiLevelType w:val="hybridMultilevel"/>
    <w:tmpl w:val="2B6C3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1B1B17"/>
    <w:multiLevelType w:val="hybridMultilevel"/>
    <w:tmpl w:val="E370CF60"/>
    <w:lvl w:ilvl="0" w:tplc="35042E3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6A2050F"/>
    <w:multiLevelType w:val="hybridMultilevel"/>
    <w:tmpl w:val="A4607026"/>
    <w:lvl w:ilvl="0" w:tplc="ED08E8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E9313F9"/>
    <w:multiLevelType w:val="hybridMultilevel"/>
    <w:tmpl w:val="E1143B90"/>
    <w:lvl w:ilvl="0" w:tplc="BA4A364E">
      <w:start w:val="18"/>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DE0EEF"/>
    <w:multiLevelType w:val="hybridMultilevel"/>
    <w:tmpl w:val="1AD6EC38"/>
    <w:lvl w:ilvl="0" w:tplc="FD90468E">
      <w:start w:val="16"/>
      <w:numFmt w:val="decimal"/>
      <w:lvlText w:val="%1."/>
      <w:lvlJc w:val="left"/>
      <w:pPr>
        <w:ind w:left="1226" w:hanging="3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0242056"/>
    <w:multiLevelType w:val="hybridMultilevel"/>
    <w:tmpl w:val="B2760DDE"/>
    <w:lvl w:ilvl="0" w:tplc="80140636">
      <w:start w:val="24"/>
      <w:numFmt w:val="decimal"/>
      <w:lvlText w:val="%1."/>
      <w:lvlJc w:val="left"/>
      <w:pPr>
        <w:ind w:left="1444" w:hanging="375"/>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E3255D0"/>
    <w:multiLevelType w:val="hybridMultilevel"/>
    <w:tmpl w:val="CB9462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34C5686"/>
    <w:multiLevelType w:val="hybridMultilevel"/>
    <w:tmpl w:val="08560DC2"/>
    <w:lvl w:ilvl="0" w:tplc="C406CE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72B4DFD"/>
    <w:multiLevelType w:val="hybridMultilevel"/>
    <w:tmpl w:val="CB6211E4"/>
    <w:lvl w:ilvl="0" w:tplc="7A9898C8">
      <w:start w:val="1"/>
      <w:numFmt w:val="decimal"/>
      <w:lvlText w:val="%1)"/>
      <w:lvlJc w:val="left"/>
      <w:pPr>
        <w:ind w:left="1065" w:hanging="360"/>
      </w:pPr>
      <w:rPr>
        <w:rFonts w:cs="Times New Roman" w:hint="default"/>
      </w:rPr>
    </w:lvl>
    <w:lvl w:ilvl="1" w:tplc="D8AA6E84">
      <w:start w:val="1"/>
      <w:numFmt w:val="decimal"/>
      <w:lvlText w:val="%2)"/>
      <w:lvlJc w:val="left"/>
      <w:pPr>
        <w:tabs>
          <w:tab w:val="num" w:pos="1785"/>
        </w:tabs>
        <w:ind w:left="1785" w:hanging="360"/>
      </w:pPr>
      <w:rPr>
        <w:rFonts w:hint="default"/>
        <w:b/>
        <w:color w:val="auto"/>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nsid w:val="5B3C4500"/>
    <w:multiLevelType w:val="hybridMultilevel"/>
    <w:tmpl w:val="5926A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4195B42"/>
    <w:multiLevelType w:val="hybridMultilevel"/>
    <w:tmpl w:val="866A0B72"/>
    <w:lvl w:ilvl="0" w:tplc="D8AA6E84">
      <w:start w:val="1"/>
      <w:numFmt w:val="decimal"/>
      <w:lvlText w:val="%1)"/>
      <w:lvlJc w:val="left"/>
      <w:pPr>
        <w:tabs>
          <w:tab w:val="num" w:pos="1785"/>
        </w:tabs>
        <w:ind w:left="1785"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371104"/>
    <w:multiLevelType w:val="hybridMultilevel"/>
    <w:tmpl w:val="82A8E1C8"/>
    <w:lvl w:ilvl="0" w:tplc="32C63BE8">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B6D0AAC"/>
    <w:multiLevelType w:val="hybridMultilevel"/>
    <w:tmpl w:val="08560DC2"/>
    <w:lvl w:ilvl="0" w:tplc="C406CE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C787652"/>
    <w:multiLevelType w:val="hybridMultilevel"/>
    <w:tmpl w:val="E69446A4"/>
    <w:lvl w:ilvl="0" w:tplc="8BF6C99C">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1D25BB1"/>
    <w:multiLevelType w:val="hybridMultilevel"/>
    <w:tmpl w:val="241A5A74"/>
    <w:lvl w:ilvl="0" w:tplc="8B7EE95C">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7C16FD6"/>
    <w:multiLevelType w:val="hybridMultilevel"/>
    <w:tmpl w:val="D0E09A60"/>
    <w:lvl w:ilvl="0" w:tplc="DA42BFA4">
      <w:start w:val="24"/>
      <w:numFmt w:val="decimal"/>
      <w:lvlText w:val="%1."/>
      <w:lvlJc w:val="left"/>
      <w:pPr>
        <w:ind w:left="1084" w:hanging="3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6"/>
  </w:num>
  <w:num w:numId="3">
    <w:abstractNumId w:val="15"/>
  </w:num>
  <w:num w:numId="4">
    <w:abstractNumId w:val="13"/>
  </w:num>
  <w:num w:numId="5">
    <w:abstractNumId w:val="0"/>
  </w:num>
  <w:num w:numId="6">
    <w:abstractNumId w:val="6"/>
  </w:num>
  <w:num w:numId="7">
    <w:abstractNumId w:val="5"/>
  </w:num>
  <w:num w:numId="8">
    <w:abstractNumId w:val="17"/>
  </w:num>
  <w:num w:numId="9">
    <w:abstractNumId w:val="7"/>
  </w:num>
  <w:num w:numId="10">
    <w:abstractNumId w:val="8"/>
  </w:num>
  <w:num w:numId="11">
    <w:abstractNumId w:val="3"/>
  </w:num>
  <w:num w:numId="12">
    <w:abstractNumId w:val="11"/>
  </w:num>
  <w:num w:numId="13">
    <w:abstractNumId w:val="14"/>
  </w:num>
  <w:num w:numId="14">
    <w:abstractNumId w:val="10"/>
  </w:num>
  <w:num w:numId="15">
    <w:abstractNumId w:val="12"/>
  </w:num>
  <w:num w:numId="16">
    <w:abstractNumId w:val="1"/>
  </w:num>
  <w:num w:numId="17">
    <w:abstractNumId w:val="9"/>
  </w:num>
  <w:num w:numId="18">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E23"/>
    <w:rsid w:val="000139AB"/>
    <w:rsid w:val="00053849"/>
    <w:rsid w:val="00055D96"/>
    <w:rsid w:val="00091A11"/>
    <w:rsid w:val="000A353E"/>
    <w:rsid w:val="000C449C"/>
    <w:rsid w:val="000D4AC7"/>
    <w:rsid w:val="001125AA"/>
    <w:rsid w:val="00113964"/>
    <w:rsid w:val="0016493D"/>
    <w:rsid w:val="00167DCF"/>
    <w:rsid w:val="001C2017"/>
    <w:rsid w:val="00220C0B"/>
    <w:rsid w:val="00246CC2"/>
    <w:rsid w:val="0025101F"/>
    <w:rsid w:val="00267423"/>
    <w:rsid w:val="00270CDB"/>
    <w:rsid w:val="0027449C"/>
    <w:rsid w:val="0028332B"/>
    <w:rsid w:val="00287D06"/>
    <w:rsid w:val="002D7200"/>
    <w:rsid w:val="002E3C14"/>
    <w:rsid w:val="002E4C02"/>
    <w:rsid w:val="00304A35"/>
    <w:rsid w:val="00326E5B"/>
    <w:rsid w:val="00332DE7"/>
    <w:rsid w:val="0033305B"/>
    <w:rsid w:val="00335946"/>
    <w:rsid w:val="0034175E"/>
    <w:rsid w:val="003B59E0"/>
    <w:rsid w:val="003D17A1"/>
    <w:rsid w:val="003D30B9"/>
    <w:rsid w:val="003D6303"/>
    <w:rsid w:val="003E1FC0"/>
    <w:rsid w:val="003F6165"/>
    <w:rsid w:val="00412068"/>
    <w:rsid w:val="00426BF7"/>
    <w:rsid w:val="004365F6"/>
    <w:rsid w:val="00460EE0"/>
    <w:rsid w:val="00476F36"/>
    <w:rsid w:val="004F08F8"/>
    <w:rsid w:val="00506FEC"/>
    <w:rsid w:val="00512C39"/>
    <w:rsid w:val="00570074"/>
    <w:rsid w:val="005977F1"/>
    <w:rsid w:val="005A4907"/>
    <w:rsid w:val="005B09FA"/>
    <w:rsid w:val="005F119D"/>
    <w:rsid w:val="0060586E"/>
    <w:rsid w:val="00607BEC"/>
    <w:rsid w:val="00615A61"/>
    <w:rsid w:val="00626546"/>
    <w:rsid w:val="00644731"/>
    <w:rsid w:val="0066688F"/>
    <w:rsid w:val="007C1F54"/>
    <w:rsid w:val="00825A30"/>
    <w:rsid w:val="00863B15"/>
    <w:rsid w:val="0087659E"/>
    <w:rsid w:val="00890382"/>
    <w:rsid w:val="008E36E9"/>
    <w:rsid w:val="009111DC"/>
    <w:rsid w:val="009773C0"/>
    <w:rsid w:val="009A5D9F"/>
    <w:rsid w:val="009A7309"/>
    <w:rsid w:val="009C2ECA"/>
    <w:rsid w:val="00A26EE6"/>
    <w:rsid w:val="00A7652D"/>
    <w:rsid w:val="00A97D27"/>
    <w:rsid w:val="00AB013E"/>
    <w:rsid w:val="00AC4D28"/>
    <w:rsid w:val="00AD0CF3"/>
    <w:rsid w:val="00B040B5"/>
    <w:rsid w:val="00B05A65"/>
    <w:rsid w:val="00B73E23"/>
    <w:rsid w:val="00BA03B9"/>
    <w:rsid w:val="00BA1490"/>
    <w:rsid w:val="00BA71AF"/>
    <w:rsid w:val="00BB41BD"/>
    <w:rsid w:val="00BD4528"/>
    <w:rsid w:val="00BF1AB5"/>
    <w:rsid w:val="00C44030"/>
    <w:rsid w:val="00C77FD7"/>
    <w:rsid w:val="00C9609F"/>
    <w:rsid w:val="00CA690A"/>
    <w:rsid w:val="00D032C4"/>
    <w:rsid w:val="00D36CF9"/>
    <w:rsid w:val="00D519E3"/>
    <w:rsid w:val="00DA29DC"/>
    <w:rsid w:val="00DB0788"/>
    <w:rsid w:val="00DC751C"/>
    <w:rsid w:val="00E15F18"/>
    <w:rsid w:val="00E56DF7"/>
    <w:rsid w:val="00EB09BC"/>
    <w:rsid w:val="00EE1AD3"/>
    <w:rsid w:val="00F07C95"/>
    <w:rsid w:val="00F61452"/>
    <w:rsid w:val="00F70C86"/>
    <w:rsid w:val="00F720B4"/>
    <w:rsid w:val="00F7487B"/>
    <w:rsid w:val="00F92C4A"/>
    <w:rsid w:val="00F93E04"/>
    <w:rsid w:val="00FB1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55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93E0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AC4D28"/>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character" w:customStyle="1" w:styleId="20">
    <w:name w:val="Заголовок 2 Знак"/>
    <w:basedOn w:val="a0"/>
    <w:link w:val="2"/>
    <w:rsid w:val="00AC4D28"/>
    <w:rPr>
      <w:rFonts w:ascii="Arial" w:eastAsia="Times New Roman" w:hAnsi="Arial" w:cs="Arial"/>
      <w:b/>
      <w:bCs/>
      <w:i/>
      <w:iCs/>
      <w:sz w:val="28"/>
      <w:szCs w:val="28"/>
      <w:lang w:eastAsia="ru-RU"/>
    </w:rPr>
  </w:style>
  <w:style w:type="paragraph" w:styleId="a5">
    <w:name w:val="No Spacing"/>
    <w:link w:val="a6"/>
    <w:uiPriority w:val="1"/>
    <w:qFormat/>
    <w:rsid w:val="00AC4D28"/>
    <w:pPr>
      <w:spacing w:after="0" w:line="240" w:lineRule="auto"/>
    </w:pPr>
    <w:rPr>
      <w:rFonts w:ascii="Calibri" w:eastAsia="Calibri" w:hAnsi="Calibri" w:cs="Times New Roman"/>
      <w:lang w:eastAsia="ru-RU"/>
    </w:rPr>
  </w:style>
  <w:style w:type="character" w:customStyle="1" w:styleId="a7">
    <w:name w:val="Основной текст_"/>
    <w:basedOn w:val="a0"/>
    <w:link w:val="11"/>
    <w:rsid w:val="00AC4D28"/>
    <w:rPr>
      <w:rFonts w:ascii="Times New Roman" w:eastAsia="Times New Roman" w:hAnsi="Times New Roman" w:cs="Times New Roman"/>
      <w:spacing w:val="-2"/>
      <w:sz w:val="20"/>
      <w:szCs w:val="20"/>
      <w:shd w:val="clear" w:color="auto" w:fill="FFFFFF"/>
    </w:rPr>
  </w:style>
  <w:style w:type="character" w:customStyle="1" w:styleId="85pt0pt">
    <w:name w:val="Основной текст + 8;5 pt;Интервал 0 pt"/>
    <w:basedOn w:val="a7"/>
    <w:rsid w:val="00AC4D28"/>
    <w:rPr>
      <w:rFonts w:ascii="Times New Roman" w:eastAsia="Times New Roman" w:hAnsi="Times New Roman" w:cs="Times New Roman"/>
      <w:color w:val="000000"/>
      <w:spacing w:val="1"/>
      <w:w w:val="100"/>
      <w:position w:val="0"/>
      <w:sz w:val="17"/>
      <w:szCs w:val="17"/>
      <w:shd w:val="clear" w:color="auto" w:fill="FFFFFF"/>
      <w:lang w:val="en-US"/>
    </w:rPr>
  </w:style>
  <w:style w:type="paragraph" w:customStyle="1" w:styleId="11">
    <w:name w:val="Основной текст1"/>
    <w:basedOn w:val="a"/>
    <w:link w:val="a7"/>
    <w:rsid w:val="00AC4D28"/>
    <w:pPr>
      <w:widowControl w:val="0"/>
      <w:shd w:val="clear" w:color="auto" w:fill="FFFFFF"/>
      <w:spacing w:after="0" w:line="0" w:lineRule="atLeast"/>
      <w:ind w:hanging="340"/>
      <w:jc w:val="both"/>
    </w:pPr>
    <w:rPr>
      <w:rFonts w:ascii="Times New Roman" w:eastAsia="Times New Roman" w:hAnsi="Times New Roman" w:cs="Times New Roman"/>
      <w:spacing w:val="-2"/>
      <w:sz w:val="20"/>
      <w:szCs w:val="20"/>
    </w:rPr>
  </w:style>
  <w:style w:type="character" w:customStyle="1" w:styleId="9pt0pt">
    <w:name w:val="Основной текст + 9 pt;Интервал 0 pt"/>
    <w:basedOn w:val="a7"/>
    <w:rsid w:val="00AC4D28"/>
    <w:rPr>
      <w:rFonts w:ascii="Times New Roman" w:eastAsia="Times New Roman" w:hAnsi="Times New Roman" w:cs="Times New Roman"/>
      <w:b w:val="0"/>
      <w:bCs w:val="0"/>
      <w:i w:val="0"/>
      <w:iCs w:val="0"/>
      <w:smallCaps w:val="0"/>
      <w:strike w:val="0"/>
      <w:color w:val="000000"/>
      <w:spacing w:val="4"/>
      <w:w w:val="100"/>
      <w:position w:val="0"/>
      <w:sz w:val="18"/>
      <w:szCs w:val="18"/>
      <w:u w:val="none"/>
      <w:shd w:val="clear" w:color="auto" w:fill="FFFFFF"/>
      <w:lang w:val="en-US"/>
    </w:rPr>
  </w:style>
  <w:style w:type="character" w:customStyle="1" w:styleId="Georgia8pt0pt">
    <w:name w:val="Основной текст + Georgia;8 pt;Интервал 0 pt"/>
    <w:basedOn w:val="a7"/>
    <w:rsid w:val="00AC4D28"/>
    <w:rPr>
      <w:rFonts w:ascii="Georgia" w:eastAsia="Georgia" w:hAnsi="Georgia" w:cs="Georgia"/>
      <w:b w:val="0"/>
      <w:bCs w:val="0"/>
      <w:i w:val="0"/>
      <w:iCs w:val="0"/>
      <w:smallCaps w:val="0"/>
      <w:strike w:val="0"/>
      <w:color w:val="000000"/>
      <w:spacing w:val="0"/>
      <w:w w:val="100"/>
      <w:position w:val="0"/>
      <w:sz w:val="16"/>
      <w:szCs w:val="16"/>
      <w:u w:val="none"/>
      <w:shd w:val="clear" w:color="auto" w:fill="FFFFFF"/>
    </w:rPr>
  </w:style>
  <w:style w:type="character" w:customStyle="1" w:styleId="75pt0pt">
    <w:name w:val="Основной текст + 7;5 pt;Интервал 0 pt"/>
    <w:basedOn w:val="a7"/>
    <w:rsid w:val="00AC4D28"/>
    <w:rPr>
      <w:rFonts w:ascii="Times New Roman" w:eastAsia="Times New Roman" w:hAnsi="Times New Roman" w:cs="Times New Roman"/>
      <w:b w:val="0"/>
      <w:bCs w:val="0"/>
      <w:i w:val="0"/>
      <w:iCs w:val="0"/>
      <w:smallCaps w:val="0"/>
      <w:strike w:val="0"/>
      <w:color w:val="000000"/>
      <w:spacing w:val="3"/>
      <w:w w:val="100"/>
      <w:position w:val="0"/>
      <w:sz w:val="15"/>
      <w:szCs w:val="15"/>
      <w:u w:val="none"/>
      <w:shd w:val="clear" w:color="auto" w:fill="FFFFFF"/>
      <w:lang w:val="en-US"/>
    </w:rPr>
  </w:style>
  <w:style w:type="character" w:customStyle="1" w:styleId="a8">
    <w:name w:val="Основной текст + Малые прописные"/>
    <w:basedOn w:val="a7"/>
    <w:rsid w:val="00AC4D28"/>
    <w:rPr>
      <w:rFonts w:ascii="Times New Roman" w:eastAsia="Times New Roman" w:hAnsi="Times New Roman" w:cs="Times New Roman"/>
      <w:b w:val="0"/>
      <w:bCs w:val="0"/>
      <w:i w:val="0"/>
      <w:iCs w:val="0"/>
      <w:smallCaps/>
      <w:strike w:val="0"/>
      <w:color w:val="000000"/>
      <w:spacing w:val="-2"/>
      <w:w w:val="100"/>
      <w:position w:val="0"/>
      <w:sz w:val="20"/>
      <w:szCs w:val="20"/>
      <w:u w:val="none"/>
      <w:shd w:val="clear" w:color="auto" w:fill="FFFFFF"/>
      <w:lang w:val="en-US"/>
    </w:rPr>
  </w:style>
  <w:style w:type="character" w:customStyle="1" w:styleId="95pt0pt">
    <w:name w:val="Основной текст + 9;5 pt;Полужирный;Интервал 0 pt"/>
    <w:basedOn w:val="a7"/>
    <w:rsid w:val="00AC4D28"/>
    <w:rPr>
      <w:rFonts w:ascii="Times New Roman" w:eastAsia="Times New Roman" w:hAnsi="Times New Roman" w:cs="Times New Roman"/>
      <w:b/>
      <w:bCs/>
      <w:i w:val="0"/>
      <w:iCs w:val="0"/>
      <w:smallCaps w:val="0"/>
      <w:strike w:val="0"/>
      <w:color w:val="000000"/>
      <w:spacing w:val="-1"/>
      <w:w w:val="100"/>
      <w:position w:val="0"/>
      <w:sz w:val="19"/>
      <w:szCs w:val="19"/>
      <w:u w:val="none"/>
      <w:shd w:val="clear" w:color="auto" w:fill="FFFFFF"/>
      <w:lang w:val="en-US"/>
    </w:rPr>
  </w:style>
  <w:style w:type="character" w:customStyle="1" w:styleId="8pt0pt">
    <w:name w:val="Основной текст + 8 pt;Полужирный;Интервал 0 pt"/>
    <w:basedOn w:val="a7"/>
    <w:rsid w:val="00AC4D28"/>
    <w:rPr>
      <w:rFonts w:ascii="Times New Roman" w:eastAsia="Times New Roman" w:hAnsi="Times New Roman" w:cs="Times New Roman"/>
      <w:b/>
      <w:bCs/>
      <w:i w:val="0"/>
      <w:iCs w:val="0"/>
      <w:smallCaps w:val="0"/>
      <w:strike w:val="0"/>
      <w:color w:val="000000"/>
      <w:spacing w:val="4"/>
      <w:w w:val="100"/>
      <w:position w:val="0"/>
      <w:sz w:val="16"/>
      <w:szCs w:val="16"/>
      <w:u w:val="none"/>
      <w:shd w:val="clear" w:color="auto" w:fill="FFFFFF"/>
      <w:lang w:val="en-US"/>
    </w:rPr>
  </w:style>
  <w:style w:type="character" w:customStyle="1" w:styleId="a9">
    <w:name w:val="Основной текст + Полужирный"/>
    <w:basedOn w:val="a7"/>
    <w:rsid w:val="00AC4D28"/>
    <w:rPr>
      <w:rFonts w:ascii="Times New Roman" w:eastAsia="Times New Roman" w:hAnsi="Times New Roman" w:cs="Times New Roman"/>
      <w:b/>
      <w:bCs/>
      <w:i w:val="0"/>
      <w:iCs w:val="0"/>
      <w:smallCaps w:val="0"/>
      <w:strike w:val="0"/>
      <w:color w:val="000000"/>
      <w:spacing w:val="-2"/>
      <w:w w:val="100"/>
      <w:position w:val="0"/>
      <w:sz w:val="20"/>
      <w:szCs w:val="20"/>
      <w:u w:val="none"/>
      <w:shd w:val="clear" w:color="auto" w:fill="FFFFFF"/>
      <w:lang w:val="ru-RU"/>
    </w:rPr>
  </w:style>
  <w:style w:type="character" w:customStyle="1" w:styleId="0pt">
    <w:name w:val="Основной текст + Полужирный;Интервал 0 pt"/>
    <w:basedOn w:val="a7"/>
    <w:rsid w:val="00AC4D28"/>
    <w:rPr>
      <w:rFonts w:ascii="Times New Roman" w:eastAsia="Times New Roman" w:hAnsi="Times New Roman" w:cs="Times New Roman"/>
      <w:b/>
      <w:bCs/>
      <w:i w:val="0"/>
      <w:iCs w:val="0"/>
      <w:smallCaps w:val="0"/>
      <w:strike w:val="0"/>
      <w:color w:val="000000"/>
      <w:spacing w:val="-1"/>
      <w:w w:val="100"/>
      <w:position w:val="0"/>
      <w:sz w:val="20"/>
      <w:szCs w:val="20"/>
      <w:u w:val="none"/>
      <w:shd w:val="clear" w:color="auto" w:fill="FFFFFF"/>
      <w:lang w:val="en-US"/>
    </w:rPr>
  </w:style>
  <w:style w:type="character" w:customStyle="1" w:styleId="9pt0pt0">
    <w:name w:val="Основной текст + 9 pt;Полужирный;Интервал 0 pt"/>
    <w:basedOn w:val="a7"/>
    <w:rsid w:val="00AC4D28"/>
    <w:rPr>
      <w:rFonts w:ascii="Times New Roman" w:eastAsia="Times New Roman" w:hAnsi="Times New Roman" w:cs="Times New Roman"/>
      <w:b/>
      <w:bCs/>
      <w:i w:val="0"/>
      <w:iCs w:val="0"/>
      <w:smallCaps w:val="0"/>
      <w:strike w:val="0"/>
      <w:color w:val="000000"/>
      <w:spacing w:val="4"/>
      <w:w w:val="100"/>
      <w:position w:val="0"/>
      <w:sz w:val="18"/>
      <w:szCs w:val="18"/>
      <w:u w:val="none"/>
      <w:shd w:val="clear" w:color="auto" w:fill="FFFFFF"/>
      <w:lang w:val="en-US"/>
    </w:rPr>
  </w:style>
  <w:style w:type="character" w:customStyle="1" w:styleId="95pt0pt0">
    <w:name w:val="Основной текст + 9;5 pt;Интервал 0 pt"/>
    <w:basedOn w:val="a7"/>
    <w:rsid w:val="00AC4D28"/>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en-US"/>
    </w:rPr>
  </w:style>
  <w:style w:type="character" w:customStyle="1" w:styleId="85pt0pt0">
    <w:name w:val="Основной текст + 8;5 pt;Полужирный;Интервал 0 pt"/>
    <w:basedOn w:val="a7"/>
    <w:rsid w:val="00AC4D28"/>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en-US"/>
    </w:rPr>
  </w:style>
  <w:style w:type="paragraph" w:customStyle="1" w:styleId="12">
    <w:name w:val="Без интервала1"/>
    <w:rsid w:val="00AC4D28"/>
    <w:pPr>
      <w:spacing w:after="0" w:line="240" w:lineRule="auto"/>
    </w:pPr>
    <w:rPr>
      <w:rFonts w:ascii="Calibri" w:eastAsia="Times New Roman" w:hAnsi="Calibri" w:cs="Times New Roman"/>
    </w:rPr>
  </w:style>
  <w:style w:type="paragraph" w:customStyle="1" w:styleId="21">
    <w:name w:val="Обычный2"/>
    <w:rsid w:val="00AC4D28"/>
    <w:pPr>
      <w:spacing w:after="0" w:line="240" w:lineRule="auto"/>
    </w:pPr>
    <w:rPr>
      <w:rFonts w:ascii="Times New Roman" w:eastAsia="Calibri" w:hAnsi="Times New Roman" w:cs="Times New Roman"/>
      <w:sz w:val="24"/>
      <w:szCs w:val="20"/>
      <w:lang w:eastAsia="ru-RU"/>
    </w:rPr>
  </w:style>
  <w:style w:type="character" w:customStyle="1" w:styleId="a6">
    <w:name w:val="Без интервала Знак"/>
    <w:link w:val="a5"/>
    <w:uiPriority w:val="1"/>
    <w:locked/>
    <w:rsid w:val="00AC4D28"/>
    <w:rPr>
      <w:rFonts w:ascii="Calibri" w:eastAsia="Calibri" w:hAnsi="Calibri" w:cs="Times New Roman"/>
      <w:lang w:eastAsia="ru-RU"/>
    </w:rPr>
  </w:style>
  <w:style w:type="character" w:customStyle="1" w:styleId="Bodytext65pt">
    <w:name w:val="Body text + 6.5 pt"/>
    <w:uiPriority w:val="99"/>
    <w:rsid w:val="00AC4D28"/>
    <w:rPr>
      <w:rFonts w:ascii="Lucida Sans Unicode" w:hAnsi="Lucida Sans Unicode"/>
      <w:color w:val="000000"/>
      <w:spacing w:val="0"/>
      <w:w w:val="100"/>
      <w:position w:val="0"/>
      <w:sz w:val="13"/>
      <w:shd w:val="clear" w:color="auto" w:fill="FFFFFF"/>
      <w:lang w:val="ru-RU" w:eastAsia="ru-RU"/>
    </w:rPr>
  </w:style>
  <w:style w:type="character" w:customStyle="1" w:styleId="BodytextTimesNewRoman">
    <w:name w:val="Body text + Times New Roman"/>
    <w:aliases w:val="6.5 pt,Spacing 1 pt,Body text + 9.5 pt1"/>
    <w:uiPriority w:val="99"/>
    <w:rsid w:val="00AC4D28"/>
    <w:rPr>
      <w:rFonts w:ascii="Times New Roman" w:hAnsi="Times New Roman"/>
      <w:color w:val="000000"/>
      <w:spacing w:val="20"/>
      <w:w w:val="100"/>
      <w:position w:val="0"/>
      <w:sz w:val="13"/>
      <w:shd w:val="clear" w:color="auto" w:fill="FFFFFF"/>
      <w:lang w:val="ru-RU" w:eastAsia="ru-RU"/>
    </w:rPr>
  </w:style>
  <w:style w:type="character" w:customStyle="1" w:styleId="Bodytext85pt1">
    <w:name w:val="Body text + 8.5 pt1"/>
    <w:aliases w:val="Spacing 0 pt1"/>
    <w:basedOn w:val="a0"/>
    <w:uiPriority w:val="99"/>
    <w:rsid w:val="00AC4D28"/>
    <w:rPr>
      <w:rFonts w:ascii="Sylfaen" w:hAnsi="Sylfaen" w:cs="Sylfaen"/>
      <w:color w:val="000000"/>
      <w:spacing w:val="10"/>
      <w:w w:val="100"/>
      <w:position w:val="0"/>
      <w:sz w:val="17"/>
      <w:szCs w:val="17"/>
      <w:shd w:val="clear" w:color="auto" w:fill="FFFFFF"/>
      <w:lang w:val="ru-RU" w:eastAsia="ru-RU"/>
    </w:rPr>
  </w:style>
  <w:style w:type="character" w:customStyle="1" w:styleId="BodytextCandara2">
    <w:name w:val="Body text + Candara2"/>
    <w:aliases w:val="9 pt"/>
    <w:basedOn w:val="a0"/>
    <w:uiPriority w:val="99"/>
    <w:rsid w:val="00AC4D28"/>
    <w:rPr>
      <w:rFonts w:ascii="Candara" w:hAnsi="Candara" w:cs="Candara"/>
      <w:color w:val="000000"/>
      <w:spacing w:val="0"/>
      <w:w w:val="100"/>
      <w:position w:val="0"/>
      <w:sz w:val="18"/>
      <w:szCs w:val="18"/>
      <w:shd w:val="clear" w:color="auto" w:fill="FFFFFF"/>
      <w:lang w:val="ru-RU" w:eastAsia="ru-RU"/>
    </w:rPr>
  </w:style>
  <w:style w:type="character" w:customStyle="1" w:styleId="BodytextCandara1">
    <w:name w:val="Body text + Candara1"/>
    <w:aliases w:val="9 pt1,Bold1"/>
    <w:basedOn w:val="a0"/>
    <w:uiPriority w:val="99"/>
    <w:rsid w:val="00AC4D28"/>
    <w:rPr>
      <w:rFonts w:ascii="Candara" w:hAnsi="Candara" w:cs="Candara"/>
      <w:b/>
      <w:bCs/>
      <w:color w:val="000000"/>
      <w:spacing w:val="0"/>
      <w:w w:val="100"/>
      <w:position w:val="0"/>
      <w:sz w:val="18"/>
      <w:szCs w:val="18"/>
      <w:shd w:val="clear" w:color="auto" w:fill="FFFFFF"/>
      <w:lang w:val="ru-RU" w:eastAsia="ru-RU"/>
    </w:rPr>
  </w:style>
  <w:style w:type="character" w:customStyle="1" w:styleId="Bodytext2LucidaSansUnicode">
    <w:name w:val="Body text (2) + Lucida Sans Unicode"/>
    <w:aliases w:val="8.5 pt1,Not Bold,Spacing -1 pt"/>
    <w:basedOn w:val="a0"/>
    <w:uiPriority w:val="99"/>
    <w:rsid w:val="00AC4D28"/>
    <w:rPr>
      <w:rFonts w:ascii="Lucida Sans Unicode" w:hAnsi="Lucida Sans Unicode" w:cs="Lucida Sans Unicode"/>
      <w:b/>
      <w:bCs/>
      <w:color w:val="000000"/>
      <w:spacing w:val="-20"/>
      <w:w w:val="100"/>
      <w:position w:val="0"/>
      <w:sz w:val="17"/>
      <w:szCs w:val="17"/>
      <w:shd w:val="clear" w:color="auto" w:fill="FFFFFF"/>
      <w:lang w:val="ru-RU" w:eastAsia="ru-RU"/>
    </w:rPr>
  </w:style>
  <w:style w:type="character" w:customStyle="1" w:styleId="BodytextSpacing-1pt">
    <w:name w:val="Body text + Spacing -1 pt"/>
    <w:basedOn w:val="a0"/>
    <w:uiPriority w:val="99"/>
    <w:rsid w:val="00AC4D28"/>
    <w:rPr>
      <w:rFonts w:ascii="Lucida Sans Unicode" w:hAnsi="Lucida Sans Unicode" w:cs="Lucida Sans Unicode"/>
      <w:color w:val="000000"/>
      <w:spacing w:val="-20"/>
      <w:w w:val="100"/>
      <w:position w:val="0"/>
      <w:sz w:val="17"/>
      <w:szCs w:val="17"/>
      <w:shd w:val="clear" w:color="auto" w:fill="FFFFFF"/>
      <w:lang w:val="ru-RU" w:eastAsia="ru-RU"/>
    </w:rPr>
  </w:style>
  <w:style w:type="paragraph" w:styleId="aa">
    <w:name w:val="Plain Text"/>
    <w:basedOn w:val="a"/>
    <w:link w:val="ab"/>
    <w:uiPriority w:val="99"/>
    <w:rsid w:val="00AC4D28"/>
    <w:pPr>
      <w:spacing w:after="0" w:line="240" w:lineRule="auto"/>
    </w:pPr>
    <w:rPr>
      <w:rFonts w:ascii="Courier New" w:eastAsia="Times New Roman" w:hAnsi="Courier New" w:cs="Courier New"/>
      <w:sz w:val="20"/>
      <w:szCs w:val="20"/>
      <w:lang w:eastAsia="ru-RU"/>
    </w:rPr>
  </w:style>
  <w:style w:type="character" w:customStyle="1" w:styleId="ab">
    <w:name w:val="Текст Знак"/>
    <w:basedOn w:val="a0"/>
    <w:link w:val="aa"/>
    <w:uiPriority w:val="99"/>
    <w:rsid w:val="00AC4D28"/>
    <w:rPr>
      <w:rFonts w:ascii="Courier New" w:eastAsia="Times New Roman" w:hAnsi="Courier New" w:cs="Courier New"/>
      <w:sz w:val="20"/>
      <w:szCs w:val="20"/>
      <w:lang w:eastAsia="ru-RU"/>
    </w:rPr>
  </w:style>
  <w:style w:type="paragraph" w:styleId="ac">
    <w:name w:val="List Paragraph"/>
    <w:basedOn w:val="a"/>
    <w:uiPriority w:val="34"/>
    <w:qFormat/>
    <w:rsid w:val="00AC4D28"/>
    <w:pPr>
      <w:ind w:left="720"/>
      <w:contextualSpacing/>
    </w:pPr>
    <w:rPr>
      <w:rFonts w:eastAsiaTheme="minorEastAsia"/>
      <w:lang w:eastAsia="ru-RU"/>
    </w:rPr>
  </w:style>
  <w:style w:type="table" w:styleId="ad">
    <w:name w:val="Table Grid"/>
    <w:basedOn w:val="a1"/>
    <w:uiPriority w:val="59"/>
    <w:rsid w:val="00AC4D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512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512C39"/>
    <w:rPr>
      <w:rFonts w:ascii="Courier New" w:eastAsia="Times New Roman" w:hAnsi="Courier New" w:cs="Courier New"/>
      <w:sz w:val="20"/>
      <w:szCs w:val="20"/>
      <w:lang w:eastAsia="ru-RU"/>
    </w:rPr>
  </w:style>
  <w:style w:type="character" w:customStyle="1" w:styleId="y2iqfc">
    <w:name w:val="y2iqfc"/>
    <w:basedOn w:val="a0"/>
    <w:rsid w:val="00512C39"/>
  </w:style>
  <w:style w:type="character" w:styleId="ae">
    <w:name w:val="Strong"/>
    <w:basedOn w:val="a0"/>
    <w:uiPriority w:val="22"/>
    <w:qFormat/>
    <w:rsid w:val="00EE1AD3"/>
    <w:rPr>
      <w:b/>
      <w:bCs/>
    </w:rPr>
  </w:style>
  <w:style w:type="paragraph" w:styleId="af">
    <w:name w:val="Body Text"/>
    <w:basedOn w:val="a"/>
    <w:link w:val="af0"/>
    <w:uiPriority w:val="99"/>
    <w:semiHidden/>
    <w:unhideWhenUsed/>
    <w:rsid w:val="00EE1AD3"/>
    <w:pPr>
      <w:tabs>
        <w:tab w:val="left" w:pos="5235"/>
      </w:tabs>
      <w:spacing w:after="0" w:line="240" w:lineRule="auto"/>
      <w:jc w:val="both"/>
    </w:pPr>
    <w:rPr>
      <w:rFonts w:ascii="Times New Roman" w:eastAsia="Times New Roman" w:hAnsi="Times New Roman" w:cs="Times New Roman"/>
      <w:sz w:val="28"/>
      <w:szCs w:val="24"/>
      <w:lang w:val="kk-KZ" w:eastAsia="ru-RU"/>
    </w:rPr>
  </w:style>
  <w:style w:type="character" w:customStyle="1" w:styleId="af0">
    <w:name w:val="Основной текст Знак"/>
    <w:basedOn w:val="a0"/>
    <w:link w:val="af"/>
    <w:uiPriority w:val="99"/>
    <w:semiHidden/>
    <w:rsid w:val="00EE1AD3"/>
    <w:rPr>
      <w:rFonts w:ascii="Times New Roman" w:eastAsia="Times New Roman" w:hAnsi="Times New Roman" w:cs="Times New Roman"/>
      <w:sz w:val="28"/>
      <w:szCs w:val="24"/>
      <w:lang w:val="kk-KZ" w:eastAsia="ru-RU"/>
    </w:rPr>
  </w:style>
  <w:style w:type="paragraph" w:styleId="af1">
    <w:name w:val="Normal (Web)"/>
    <w:basedOn w:val="a"/>
    <w:uiPriority w:val="99"/>
    <w:unhideWhenUsed/>
    <w:rsid w:val="001C20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1C2017"/>
    <w:pPr>
      <w:widowControl w:val="0"/>
      <w:autoSpaceDE w:val="0"/>
      <w:autoSpaceDN w:val="0"/>
      <w:adjustRightInd w:val="0"/>
      <w:spacing w:after="0" w:line="196" w:lineRule="exact"/>
      <w:ind w:firstLine="394"/>
    </w:pPr>
    <w:rPr>
      <w:rFonts w:ascii="Times New Roman" w:eastAsia="Times New Roman" w:hAnsi="Times New Roman" w:cs="Times New Roman"/>
      <w:sz w:val="24"/>
      <w:szCs w:val="24"/>
      <w:lang w:eastAsia="ru-RU"/>
    </w:rPr>
  </w:style>
  <w:style w:type="paragraph" w:styleId="af2">
    <w:name w:val="Title"/>
    <w:basedOn w:val="a"/>
    <w:link w:val="af3"/>
    <w:uiPriority w:val="99"/>
    <w:qFormat/>
    <w:rsid w:val="00091A11"/>
    <w:pPr>
      <w:spacing w:after="0" w:line="240" w:lineRule="auto"/>
      <w:jc w:val="center"/>
    </w:pPr>
    <w:rPr>
      <w:rFonts w:ascii="Times New Roman" w:eastAsia="Times New Roman" w:hAnsi="Times New Roman" w:cs="Times New Roman"/>
      <w:b/>
      <w:sz w:val="20"/>
      <w:szCs w:val="20"/>
      <w:lang w:eastAsia="ru-RU"/>
    </w:rPr>
  </w:style>
  <w:style w:type="character" w:customStyle="1" w:styleId="af3">
    <w:name w:val="Название Знак"/>
    <w:basedOn w:val="a0"/>
    <w:link w:val="af2"/>
    <w:uiPriority w:val="99"/>
    <w:rsid w:val="00091A11"/>
    <w:rPr>
      <w:rFonts w:ascii="Times New Roman" w:eastAsia="Times New Roman" w:hAnsi="Times New Roman" w:cs="Times New Roman"/>
      <w:b/>
      <w:sz w:val="20"/>
      <w:szCs w:val="20"/>
      <w:lang w:eastAsia="ru-RU"/>
    </w:rPr>
  </w:style>
  <w:style w:type="character" w:customStyle="1" w:styleId="10">
    <w:name w:val="Заголовок 1 Знак"/>
    <w:basedOn w:val="a0"/>
    <w:link w:val="1"/>
    <w:uiPriority w:val="9"/>
    <w:rsid w:val="00F93E04"/>
    <w:rPr>
      <w:rFonts w:asciiTheme="majorHAnsi" w:eastAsiaTheme="majorEastAsia" w:hAnsiTheme="majorHAnsi" w:cstheme="majorBidi"/>
      <w:color w:val="365F91" w:themeColor="accent1" w:themeShade="BF"/>
      <w:sz w:val="32"/>
      <w:szCs w:val="32"/>
    </w:rPr>
  </w:style>
  <w:style w:type="paragraph" w:customStyle="1" w:styleId="13">
    <w:name w:val="Абзац списка1"/>
    <w:basedOn w:val="a"/>
    <w:rsid w:val="00F93E04"/>
    <w:pPr>
      <w:ind w:left="720"/>
      <w:contextualSpacing/>
    </w:pPr>
    <w:rPr>
      <w:rFonts w:ascii="Calibri" w:eastAsia="Times New Roman" w:hAnsi="Calibri" w:cs="Times New Roman"/>
      <w:lang w:eastAsia="ru-RU"/>
    </w:rPr>
  </w:style>
  <w:style w:type="paragraph" w:customStyle="1" w:styleId="4">
    <w:name w:val="Основной текст4"/>
    <w:basedOn w:val="a"/>
    <w:rsid w:val="00F93E04"/>
    <w:pPr>
      <w:widowControl w:val="0"/>
      <w:shd w:val="clear" w:color="auto" w:fill="FFFFFF"/>
      <w:spacing w:after="0" w:line="264" w:lineRule="exact"/>
      <w:ind w:hanging="180"/>
      <w:jc w:val="both"/>
    </w:pPr>
    <w:rPr>
      <w:sz w:val="21"/>
      <w:szCs w:val="21"/>
      <w:shd w:val="clear" w:color="auto" w:fill="FFFFFF"/>
    </w:rPr>
  </w:style>
  <w:style w:type="paragraph" w:customStyle="1" w:styleId="Default">
    <w:name w:val="Default"/>
    <w:rsid w:val="00F93E0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4">
    <w:name w:val="Hyperlink"/>
    <w:basedOn w:val="a0"/>
    <w:uiPriority w:val="99"/>
    <w:unhideWhenUsed/>
    <w:rsid w:val="0026742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93E0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AC4D28"/>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character" w:customStyle="1" w:styleId="20">
    <w:name w:val="Заголовок 2 Знак"/>
    <w:basedOn w:val="a0"/>
    <w:link w:val="2"/>
    <w:rsid w:val="00AC4D28"/>
    <w:rPr>
      <w:rFonts w:ascii="Arial" w:eastAsia="Times New Roman" w:hAnsi="Arial" w:cs="Arial"/>
      <w:b/>
      <w:bCs/>
      <w:i/>
      <w:iCs/>
      <w:sz w:val="28"/>
      <w:szCs w:val="28"/>
      <w:lang w:eastAsia="ru-RU"/>
    </w:rPr>
  </w:style>
  <w:style w:type="paragraph" w:styleId="a5">
    <w:name w:val="No Spacing"/>
    <w:link w:val="a6"/>
    <w:uiPriority w:val="1"/>
    <w:qFormat/>
    <w:rsid w:val="00AC4D28"/>
    <w:pPr>
      <w:spacing w:after="0" w:line="240" w:lineRule="auto"/>
    </w:pPr>
    <w:rPr>
      <w:rFonts w:ascii="Calibri" w:eastAsia="Calibri" w:hAnsi="Calibri" w:cs="Times New Roman"/>
      <w:lang w:eastAsia="ru-RU"/>
    </w:rPr>
  </w:style>
  <w:style w:type="character" w:customStyle="1" w:styleId="a7">
    <w:name w:val="Основной текст_"/>
    <w:basedOn w:val="a0"/>
    <w:link w:val="11"/>
    <w:rsid w:val="00AC4D28"/>
    <w:rPr>
      <w:rFonts w:ascii="Times New Roman" w:eastAsia="Times New Roman" w:hAnsi="Times New Roman" w:cs="Times New Roman"/>
      <w:spacing w:val="-2"/>
      <w:sz w:val="20"/>
      <w:szCs w:val="20"/>
      <w:shd w:val="clear" w:color="auto" w:fill="FFFFFF"/>
    </w:rPr>
  </w:style>
  <w:style w:type="character" w:customStyle="1" w:styleId="85pt0pt">
    <w:name w:val="Основной текст + 8;5 pt;Интервал 0 pt"/>
    <w:basedOn w:val="a7"/>
    <w:rsid w:val="00AC4D28"/>
    <w:rPr>
      <w:rFonts w:ascii="Times New Roman" w:eastAsia="Times New Roman" w:hAnsi="Times New Roman" w:cs="Times New Roman"/>
      <w:color w:val="000000"/>
      <w:spacing w:val="1"/>
      <w:w w:val="100"/>
      <w:position w:val="0"/>
      <w:sz w:val="17"/>
      <w:szCs w:val="17"/>
      <w:shd w:val="clear" w:color="auto" w:fill="FFFFFF"/>
      <w:lang w:val="en-US"/>
    </w:rPr>
  </w:style>
  <w:style w:type="paragraph" w:customStyle="1" w:styleId="11">
    <w:name w:val="Основной текст1"/>
    <w:basedOn w:val="a"/>
    <w:link w:val="a7"/>
    <w:rsid w:val="00AC4D28"/>
    <w:pPr>
      <w:widowControl w:val="0"/>
      <w:shd w:val="clear" w:color="auto" w:fill="FFFFFF"/>
      <w:spacing w:after="0" w:line="0" w:lineRule="atLeast"/>
      <w:ind w:hanging="340"/>
      <w:jc w:val="both"/>
    </w:pPr>
    <w:rPr>
      <w:rFonts w:ascii="Times New Roman" w:eastAsia="Times New Roman" w:hAnsi="Times New Roman" w:cs="Times New Roman"/>
      <w:spacing w:val="-2"/>
      <w:sz w:val="20"/>
      <w:szCs w:val="20"/>
    </w:rPr>
  </w:style>
  <w:style w:type="character" w:customStyle="1" w:styleId="9pt0pt">
    <w:name w:val="Основной текст + 9 pt;Интервал 0 pt"/>
    <w:basedOn w:val="a7"/>
    <w:rsid w:val="00AC4D28"/>
    <w:rPr>
      <w:rFonts w:ascii="Times New Roman" w:eastAsia="Times New Roman" w:hAnsi="Times New Roman" w:cs="Times New Roman"/>
      <w:b w:val="0"/>
      <w:bCs w:val="0"/>
      <w:i w:val="0"/>
      <w:iCs w:val="0"/>
      <w:smallCaps w:val="0"/>
      <w:strike w:val="0"/>
      <w:color w:val="000000"/>
      <w:spacing w:val="4"/>
      <w:w w:val="100"/>
      <w:position w:val="0"/>
      <w:sz w:val="18"/>
      <w:szCs w:val="18"/>
      <w:u w:val="none"/>
      <w:shd w:val="clear" w:color="auto" w:fill="FFFFFF"/>
      <w:lang w:val="en-US"/>
    </w:rPr>
  </w:style>
  <w:style w:type="character" w:customStyle="1" w:styleId="Georgia8pt0pt">
    <w:name w:val="Основной текст + Georgia;8 pt;Интервал 0 pt"/>
    <w:basedOn w:val="a7"/>
    <w:rsid w:val="00AC4D28"/>
    <w:rPr>
      <w:rFonts w:ascii="Georgia" w:eastAsia="Georgia" w:hAnsi="Georgia" w:cs="Georgia"/>
      <w:b w:val="0"/>
      <w:bCs w:val="0"/>
      <w:i w:val="0"/>
      <w:iCs w:val="0"/>
      <w:smallCaps w:val="0"/>
      <w:strike w:val="0"/>
      <w:color w:val="000000"/>
      <w:spacing w:val="0"/>
      <w:w w:val="100"/>
      <w:position w:val="0"/>
      <w:sz w:val="16"/>
      <w:szCs w:val="16"/>
      <w:u w:val="none"/>
      <w:shd w:val="clear" w:color="auto" w:fill="FFFFFF"/>
    </w:rPr>
  </w:style>
  <w:style w:type="character" w:customStyle="1" w:styleId="75pt0pt">
    <w:name w:val="Основной текст + 7;5 pt;Интервал 0 pt"/>
    <w:basedOn w:val="a7"/>
    <w:rsid w:val="00AC4D28"/>
    <w:rPr>
      <w:rFonts w:ascii="Times New Roman" w:eastAsia="Times New Roman" w:hAnsi="Times New Roman" w:cs="Times New Roman"/>
      <w:b w:val="0"/>
      <w:bCs w:val="0"/>
      <w:i w:val="0"/>
      <w:iCs w:val="0"/>
      <w:smallCaps w:val="0"/>
      <w:strike w:val="0"/>
      <w:color w:val="000000"/>
      <w:spacing w:val="3"/>
      <w:w w:val="100"/>
      <w:position w:val="0"/>
      <w:sz w:val="15"/>
      <w:szCs w:val="15"/>
      <w:u w:val="none"/>
      <w:shd w:val="clear" w:color="auto" w:fill="FFFFFF"/>
      <w:lang w:val="en-US"/>
    </w:rPr>
  </w:style>
  <w:style w:type="character" w:customStyle="1" w:styleId="a8">
    <w:name w:val="Основной текст + Малые прописные"/>
    <w:basedOn w:val="a7"/>
    <w:rsid w:val="00AC4D28"/>
    <w:rPr>
      <w:rFonts w:ascii="Times New Roman" w:eastAsia="Times New Roman" w:hAnsi="Times New Roman" w:cs="Times New Roman"/>
      <w:b w:val="0"/>
      <w:bCs w:val="0"/>
      <w:i w:val="0"/>
      <w:iCs w:val="0"/>
      <w:smallCaps/>
      <w:strike w:val="0"/>
      <w:color w:val="000000"/>
      <w:spacing w:val="-2"/>
      <w:w w:val="100"/>
      <w:position w:val="0"/>
      <w:sz w:val="20"/>
      <w:szCs w:val="20"/>
      <w:u w:val="none"/>
      <w:shd w:val="clear" w:color="auto" w:fill="FFFFFF"/>
      <w:lang w:val="en-US"/>
    </w:rPr>
  </w:style>
  <w:style w:type="character" w:customStyle="1" w:styleId="95pt0pt">
    <w:name w:val="Основной текст + 9;5 pt;Полужирный;Интервал 0 pt"/>
    <w:basedOn w:val="a7"/>
    <w:rsid w:val="00AC4D28"/>
    <w:rPr>
      <w:rFonts w:ascii="Times New Roman" w:eastAsia="Times New Roman" w:hAnsi="Times New Roman" w:cs="Times New Roman"/>
      <w:b/>
      <w:bCs/>
      <w:i w:val="0"/>
      <w:iCs w:val="0"/>
      <w:smallCaps w:val="0"/>
      <w:strike w:val="0"/>
      <w:color w:val="000000"/>
      <w:spacing w:val="-1"/>
      <w:w w:val="100"/>
      <w:position w:val="0"/>
      <w:sz w:val="19"/>
      <w:szCs w:val="19"/>
      <w:u w:val="none"/>
      <w:shd w:val="clear" w:color="auto" w:fill="FFFFFF"/>
      <w:lang w:val="en-US"/>
    </w:rPr>
  </w:style>
  <w:style w:type="character" w:customStyle="1" w:styleId="8pt0pt">
    <w:name w:val="Основной текст + 8 pt;Полужирный;Интервал 0 pt"/>
    <w:basedOn w:val="a7"/>
    <w:rsid w:val="00AC4D28"/>
    <w:rPr>
      <w:rFonts w:ascii="Times New Roman" w:eastAsia="Times New Roman" w:hAnsi="Times New Roman" w:cs="Times New Roman"/>
      <w:b/>
      <w:bCs/>
      <w:i w:val="0"/>
      <w:iCs w:val="0"/>
      <w:smallCaps w:val="0"/>
      <w:strike w:val="0"/>
      <w:color w:val="000000"/>
      <w:spacing w:val="4"/>
      <w:w w:val="100"/>
      <w:position w:val="0"/>
      <w:sz w:val="16"/>
      <w:szCs w:val="16"/>
      <w:u w:val="none"/>
      <w:shd w:val="clear" w:color="auto" w:fill="FFFFFF"/>
      <w:lang w:val="en-US"/>
    </w:rPr>
  </w:style>
  <w:style w:type="character" w:customStyle="1" w:styleId="a9">
    <w:name w:val="Основной текст + Полужирный"/>
    <w:basedOn w:val="a7"/>
    <w:rsid w:val="00AC4D28"/>
    <w:rPr>
      <w:rFonts w:ascii="Times New Roman" w:eastAsia="Times New Roman" w:hAnsi="Times New Roman" w:cs="Times New Roman"/>
      <w:b/>
      <w:bCs/>
      <w:i w:val="0"/>
      <w:iCs w:val="0"/>
      <w:smallCaps w:val="0"/>
      <w:strike w:val="0"/>
      <w:color w:val="000000"/>
      <w:spacing w:val="-2"/>
      <w:w w:val="100"/>
      <w:position w:val="0"/>
      <w:sz w:val="20"/>
      <w:szCs w:val="20"/>
      <w:u w:val="none"/>
      <w:shd w:val="clear" w:color="auto" w:fill="FFFFFF"/>
      <w:lang w:val="ru-RU"/>
    </w:rPr>
  </w:style>
  <w:style w:type="character" w:customStyle="1" w:styleId="0pt">
    <w:name w:val="Основной текст + Полужирный;Интервал 0 pt"/>
    <w:basedOn w:val="a7"/>
    <w:rsid w:val="00AC4D28"/>
    <w:rPr>
      <w:rFonts w:ascii="Times New Roman" w:eastAsia="Times New Roman" w:hAnsi="Times New Roman" w:cs="Times New Roman"/>
      <w:b/>
      <w:bCs/>
      <w:i w:val="0"/>
      <w:iCs w:val="0"/>
      <w:smallCaps w:val="0"/>
      <w:strike w:val="0"/>
      <w:color w:val="000000"/>
      <w:spacing w:val="-1"/>
      <w:w w:val="100"/>
      <w:position w:val="0"/>
      <w:sz w:val="20"/>
      <w:szCs w:val="20"/>
      <w:u w:val="none"/>
      <w:shd w:val="clear" w:color="auto" w:fill="FFFFFF"/>
      <w:lang w:val="en-US"/>
    </w:rPr>
  </w:style>
  <w:style w:type="character" w:customStyle="1" w:styleId="9pt0pt0">
    <w:name w:val="Основной текст + 9 pt;Полужирный;Интервал 0 pt"/>
    <w:basedOn w:val="a7"/>
    <w:rsid w:val="00AC4D28"/>
    <w:rPr>
      <w:rFonts w:ascii="Times New Roman" w:eastAsia="Times New Roman" w:hAnsi="Times New Roman" w:cs="Times New Roman"/>
      <w:b/>
      <w:bCs/>
      <w:i w:val="0"/>
      <w:iCs w:val="0"/>
      <w:smallCaps w:val="0"/>
      <w:strike w:val="0"/>
      <w:color w:val="000000"/>
      <w:spacing w:val="4"/>
      <w:w w:val="100"/>
      <w:position w:val="0"/>
      <w:sz w:val="18"/>
      <w:szCs w:val="18"/>
      <w:u w:val="none"/>
      <w:shd w:val="clear" w:color="auto" w:fill="FFFFFF"/>
      <w:lang w:val="en-US"/>
    </w:rPr>
  </w:style>
  <w:style w:type="character" w:customStyle="1" w:styleId="95pt0pt0">
    <w:name w:val="Основной текст + 9;5 pt;Интервал 0 pt"/>
    <w:basedOn w:val="a7"/>
    <w:rsid w:val="00AC4D28"/>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en-US"/>
    </w:rPr>
  </w:style>
  <w:style w:type="character" w:customStyle="1" w:styleId="85pt0pt0">
    <w:name w:val="Основной текст + 8;5 pt;Полужирный;Интервал 0 pt"/>
    <w:basedOn w:val="a7"/>
    <w:rsid w:val="00AC4D28"/>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en-US"/>
    </w:rPr>
  </w:style>
  <w:style w:type="paragraph" w:customStyle="1" w:styleId="12">
    <w:name w:val="Без интервала1"/>
    <w:rsid w:val="00AC4D28"/>
    <w:pPr>
      <w:spacing w:after="0" w:line="240" w:lineRule="auto"/>
    </w:pPr>
    <w:rPr>
      <w:rFonts w:ascii="Calibri" w:eastAsia="Times New Roman" w:hAnsi="Calibri" w:cs="Times New Roman"/>
    </w:rPr>
  </w:style>
  <w:style w:type="paragraph" w:customStyle="1" w:styleId="21">
    <w:name w:val="Обычный2"/>
    <w:rsid w:val="00AC4D28"/>
    <w:pPr>
      <w:spacing w:after="0" w:line="240" w:lineRule="auto"/>
    </w:pPr>
    <w:rPr>
      <w:rFonts w:ascii="Times New Roman" w:eastAsia="Calibri" w:hAnsi="Times New Roman" w:cs="Times New Roman"/>
      <w:sz w:val="24"/>
      <w:szCs w:val="20"/>
      <w:lang w:eastAsia="ru-RU"/>
    </w:rPr>
  </w:style>
  <w:style w:type="character" w:customStyle="1" w:styleId="a6">
    <w:name w:val="Без интервала Знак"/>
    <w:link w:val="a5"/>
    <w:uiPriority w:val="1"/>
    <w:locked/>
    <w:rsid w:val="00AC4D28"/>
    <w:rPr>
      <w:rFonts w:ascii="Calibri" w:eastAsia="Calibri" w:hAnsi="Calibri" w:cs="Times New Roman"/>
      <w:lang w:eastAsia="ru-RU"/>
    </w:rPr>
  </w:style>
  <w:style w:type="character" w:customStyle="1" w:styleId="Bodytext65pt">
    <w:name w:val="Body text + 6.5 pt"/>
    <w:uiPriority w:val="99"/>
    <w:rsid w:val="00AC4D28"/>
    <w:rPr>
      <w:rFonts w:ascii="Lucida Sans Unicode" w:hAnsi="Lucida Sans Unicode"/>
      <w:color w:val="000000"/>
      <w:spacing w:val="0"/>
      <w:w w:val="100"/>
      <w:position w:val="0"/>
      <w:sz w:val="13"/>
      <w:shd w:val="clear" w:color="auto" w:fill="FFFFFF"/>
      <w:lang w:val="ru-RU" w:eastAsia="ru-RU"/>
    </w:rPr>
  </w:style>
  <w:style w:type="character" w:customStyle="1" w:styleId="BodytextTimesNewRoman">
    <w:name w:val="Body text + Times New Roman"/>
    <w:aliases w:val="6.5 pt,Spacing 1 pt,Body text + 9.5 pt1"/>
    <w:uiPriority w:val="99"/>
    <w:rsid w:val="00AC4D28"/>
    <w:rPr>
      <w:rFonts w:ascii="Times New Roman" w:hAnsi="Times New Roman"/>
      <w:color w:val="000000"/>
      <w:spacing w:val="20"/>
      <w:w w:val="100"/>
      <w:position w:val="0"/>
      <w:sz w:val="13"/>
      <w:shd w:val="clear" w:color="auto" w:fill="FFFFFF"/>
      <w:lang w:val="ru-RU" w:eastAsia="ru-RU"/>
    </w:rPr>
  </w:style>
  <w:style w:type="character" w:customStyle="1" w:styleId="Bodytext85pt1">
    <w:name w:val="Body text + 8.5 pt1"/>
    <w:aliases w:val="Spacing 0 pt1"/>
    <w:basedOn w:val="a0"/>
    <w:uiPriority w:val="99"/>
    <w:rsid w:val="00AC4D28"/>
    <w:rPr>
      <w:rFonts w:ascii="Sylfaen" w:hAnsi="Sylfaen" w:cs="Sylfaen"/>
      <w:color w:val="000000"/>
      <w:spacing w:val="10"/>
      <w:w w:val="100"/>
      <w:position w:val="0"/>
      <w:sz w:val="17"/>
      <w:szCs w:val="17"/>
      <w:shd w:val="clear" w:color="auto" w:fill="FFFFFF"/>
      <w:lang w:val="ru-RU" w:eastAsia="ru-RU"/>
    </w:rPr>
  </w:style>
  <w:style w:type="character" w:customStyle="1" w:styleId="BodytextCandara2">
    <w:name w:val="Body text + Candara2"/>
    <w:aliases w:val="9 pt"/>
    <w:basedOn w:val="a0"/>
    <w:uiPriority w:val="99"/>
    <w:rsid w:val="00AC4D28"/>
    <w:rPr>
      <w:rFonts w:ascii="Candara" w:hAnsi="Candara" w:cs="Candara"/>
      <w:color w:val="000000"/>
      <w:spacing w:val="0"/>
      <w:w w:val="100"/>
      <w:position w:val="0"/>
      <w:sz w:val="18"/>
      <w:szCs w:val="18"/>
      <w:shd w:val="clear" w:color="auto" w:fill="FFFFFF"/>
      <w:lang w:val="ru-RU" w:eastAsia="ru-RU"/>
    </w:rPr>
  </w:style>
  <w:style w:type="character" w:customStyle="1" w:styleId="BodytextCandara1">
    <w:name w:val="Body text + Candara1"/>
    <w:aliases w:val="9 pt1,Bold1"/>
    <w:basedOn w:val="a0"/>
    <w:uiPriority w:val="99"/>
    <w:rsid w:val="00AC4D28"/>
    <w:rPr>
      <w:rFonts w:ascii="Candara" w:hAnsi="Candara" w:cs="Candara"/>
      <w:b/>
      <w:bCs/>
      <w:color w:val="000000"/>
      <w:spacing w:val="0"/>
      <w:w w:val="100"/>
      <w:position w:val="0"/>
      <w:sz w:val="18"/>
      <w:szCs w:val="18"/>
      <w:shd w:val="clear" w:color="auto" w:fill="FFFFFF"/>
      <w:lang w:val="ru-RU" w:eastAsia="ru-RU"/>
    </w:rPr>
  </w:style>
  <w:style w:type="character" w:customStyle="1" w:styleId="Bodytext2LucidaSansUnicode">
    <w:name w:val="Body text (2) + Lucida Sans Unicode"/>
    <w:aliases w:val="8.5 pt1,Not Bold,Spacing -1 pt"/>
    <w:basedOn w:val="a0"/>
    <w:uiPriority w:val="99"/>
    <w:rsid w:val="00AC4D28"/>
    <w:rPr>
      <w:rFonts w:ascii="Lucida Sans Unicode" w:hAnsi="Lucida Sans Unicode" w:cs="Lucida Sans Unicode"/>
      <w:b/>
      <w:bCs/>
      <w:color w:val="000000"/>
      <w:spacing w:val="-20"/>
      <w:w w:val="100"/>
      <w:position w:val="0"/>
      <w:sz w:val="17"/>
      <w:szCs w:val="17"/>
      <w:shd w:val="clear" w:color="auto" w:fill="FFFFFF"/>
      <w:lang w:val="ru-RU" w:eastAsia="ru-RU"/>
    </w:rPr>
  </w:style>
  <w:style w:type="character" w:customStyle="1" w:styleId="BodytextSpacing-1pt">
    <w:name w:val="Body text + Spacing -1 pt"/>
    <w:basedOn w:val="a0"/>
    <w:uiPriority w:val="99"/>
    <w:rsid w:val="00AC4D28"/>
    <w:rPr>
      <w:rFonts w:ascii="Lucida Sans Unicode" w:hAnsi="Lucida Sans Unicode" w:cs="Lucida Sans Unicode"/>
      <w:color w:val="000000"/>
      <w:spacing w:val="-20"/>
      <w:w w:val="100"/>
      <w:position w:val="0"/>
      <w:sz w:val="17"/>
      <w:szCs w:val="17"/>
      <w:shd w:val="clear" w:color="auto" w:fill="FFFFFF"/>
      <w:lang w:val="ru-RU" w:eastAsia="ru-RU"/>
    </w:rPr>
  </w:style>
  <w:style w:type="paragraph" w:styleId="aa">
    <w:name w:val="Plain Text"/>
    <w:basedOn w:val="a"/>
    <w:link w:val="ab"/>
    <w:uiPriority w:val="99"/>
    <w:rsid w:val="00AC4D28"/>
    <w:pPr>
      <w:spacing w:after="0" w:line="240" w:lineRule="auto"/>
    </w:pPr>
    <w:rPr>
      <w:rFonts w:ascii="Courier New" w:eastAsia="Times New Roman" w:hAnsi="Courier New" w:cs="Courier New"/>
      <w:sz w:val="20"/>
      <w:szCs w:val="20"/>
      <w:lang w:eastAsia="ru-RU"/>
    </w:rPr>
  </w:style>
  <w:style w:type="character" w:customStyle="1" w:styleId="ab">
    <w:name w:val="Текст Знак"/>
    <w:basedOn w:val="a0"/>
    <w:link w:val="aa"/>
    <w:uiPriority w:val="99"/>
    <w:rsid w:val="00AC4D28"/>
    <w:rPr>
      <w:rFonts w:ascii="Courier New" w:eastAsia="Times New Roman" w:hAnsi="Courier New" w:cs="Courier New"/>
      <w:sz w:val="20"/>
      <w:szCs w:val="20"/>
      <w:lang w:eastAsia="ru-RU"/>
    </w:rPr>
  </w:style>
  <w:style w:type="paragraph" w:styleId="ac">
    <w:name w:val="List Paragraph"/>
    <w:basedOn w:val="a"/>
    <w:uiPriority w:val="34"/>
    <w:qFormat/>
    <w:rsid w:val="00AC4D28"/>
    <w:pPr>
      <w:ind w:left="720"/>
      <w:contextualSpacing/>
    </w:pPr>
    <w:rPr>
      <w:rFonts w:eastAsiaTheme="minorEastAsia"/>
      <w:lang w:eastAsia="ru-RU"/>
    </w:rPr>
  </w:style>
  <w:style w:type="table" w:styleId="ad">
    <w:name w:val="Table Grid"/>
    <w:basedOn w:val="a1"/>
    <w:uiPriority w:val="59"/>
    <w:rsid w:val="00AC4D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512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512C39"/>
    <w:rPr>
      <w:rFonts w:ascii="Courier New" w:eastAsia="Times New Roman" w:hAnsi="Courier New" w:cs="Courier New"/>
      <w:sz w:val="20"/>
      <w:szCs w:val="20"/>
      <w:lang w:eastAsia="ru-RU"/>
    </w:rPr>
  </w:style>
  <w:style w:type="character" w:customStyle="1" w:styleId="y2iqfc">
    <w:name w:val="y2iqfc"/>
    <w:basedOn w:val="a0"/>
    <w:rsid w:val="00512C39"/>
  </w:style>
  <w:style w:type="character" w:styleId="ae">
    <w:name w:val="Strong"/>
    <w:basedOn w:val="a0"/>
    <w:uiPriority w:val="22"/>
    <w:qFormat/>
    <w:rsid w:val="00EE1AD3"/>
    <w:rPr>
      <w:b/>
      <w:bCs/>
    </w:rPr>
  </w:style>
  <w:style w:type="paragraph" w:styleId="af">
    <w:name w:val="Body Text"/>
    <w:basedOn w:val="a"/>
    <w:link w:val="af0"/>
    <w:uiPriority w:val="99"/>
    <w:semiHidden/>
    <w:unhideWhenUsed/>
    <w:rsid w:val="00EE1AD3"/>
    <w:pPr>
      <w:tabs>
        <w:tab w:val="left" w:pos="5235"/>
      </w:tabs>
      <w:spacing w:after="0" w:line="240" w:lineRule="auto"/>
      <w:jc w:val="both"/>
    </w:pPr>
    <w:rPr>
      <w:rFonts w:ascii="Times New Roman" w:eastAsia="Times New Roman" w:hAnsi="Times New Roman" w:cs="Times New Roman"/>
      <w:sz w:val="28"/>
      <w:szCs w:val="24"/>
      <w:lang w:val="kk-KZ" w:eastAsia="ru-RU"/>
    </w:rPr>
  </w:style>
  <w:style w:type="character" w:customStyle="1" w:styleId="af0">
    <w:name w:val="Основной текст Знак"/>
    <w:basedOn w:val="a0"/>
    <w:link w:val="af"/>
    <w:uiPriority w:val="99"/>
    <w:semiHidden/>
    <w:rsid w:val="00EE1AD3"/>
    <w:rPr>
      <w:rFonts w:ascii="Times New Roman" w:eastAsia="Times New Roman" w:hAnsi="Times New Roman" w:cs="Times New Roman"/>
      <w:sz w:val="28"/>
      <w:szCs w:val="24"/>
      <w:lang w:val="kk-KZ" w:eastAsia="ru-RU"/>
    </w:rPr>
  </w:style>
  <w:style w:type="paragraph" w:styleId="af1">
    <w:name w:val="Normal (Web)"/>
    <w:basedOn w:val="a"/>
    <w:uiPriority w:val="99"/>
    <w:unhideWhenUsed/>
    <w:rsid w:val="001C20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1C2017"/>
    <w:pPr>
      <w:widowControl w:val="0"/>
      <w:autoSpaceDE w:val="0"/>
      <w:autoSpaceDN w:val="0"/>
      <w:adjustRightInd w:val="0"/>
      <w:spacing w:after="0" w:line="196" w:lineRule="exact"/>
      <w:ind w:firstLine="394"/>
    </w:pPr>
    <w:rPr>
      <w:rFonts w:ascii="Times New Roman" w:eastAsia="Times New Roman" w:hAnsi="Times New Roman" w:cs="Times New Roman"/>
      <w:sz w:val="24"/>
      <w:szCs w:val="24"/>
      <w:lang w:eastAsia="ru-RU"/>
    </w:rPr>
  </w:style>
  <w:style w:type="paragraph" w:styleId="af2">
    <w:name w:val="Title"/>
    <w:basedOn w:val="a"/>
    <w:link w:val="af3"/>
    <w:uiPriority w:val="99"/>
    <w:qFormat/>
    <w:rsid w:val="00091A11"/>
    <w:pPr>
      <w:spacing w:after="0" w:line="240" w:lineRule="auto"/>
      <w:jc w:val="center"/>
    </w:pPr>
    <w:rPr>
      <w:rFonts w:ascii="Times New Roman" w:eastAsia="Times New Roman" w:hAnsi="Times New Roman" w:cs="Times New Roman"/>
      <w:b/>
      <w:sz w:val="20"/>
      <w:szCs w:val="20"/>
      <w:lang w:eastAsia="ru-RU"/>
    </w:rPr>
  </w:style>
  <w:style w:type="character" w:customStyle="1" w:styleId="af3">
    <w:name w:val="Название Знак"/>
    <w:basedOn w:val="a0"/>
    <w:link w:val="af2"/>
    <w:uiPriority w:val="99"/>
    <w:rsid w:val="00091A11"/>
    <w:rPr>
      <w:rFonts w:ascii="Times New Roman" w:eastAsia="Times New Roman" w:hAnsi="Times New Roman" w:cs="Times New Roman"/>
      <w:b/>
      <w:sz w:val="20"/>
      <w:szCs w:val="20"/>
      <w:lang w:eastAsia="ru-RU"/>
    </w:rPr>
  </w:style>
  <w:style w:type="character" w:customStyle="1" w:styleId="10">
    <w:name w:val="Заголовок 1 Знак"/>
    <w:basedOn w:val="a0"/>
    <w:link w:val="1"/>
    <w:uiPriority w:val="9"/>
    <w:rsid w:val="00F93E04"/>
    <w:rPr>
      <w:rFonts w:asciiTheme="majorHAnsi" w:eastAsiaTheme="majorEastAsia" w:hAnsiTheme="majorHAnsi" w:cstheme="majorBidi"/>
      <w:color w:val="365F91" w:themeColor="accent1" w:themeShade="BF"/>
      <w:sz w:val="32"/>
      <w:szCs w:val="32"/>
    </w:rPr>
  </w:style>
  <w:style w:type="paragraph" w:customStyle="1" w:styleId="13">
    <w:name w:val="Абзац списка1"/>
    <w:basedOn w:val="a"/>
    <w:rsid w:val="00F93E04"/>
    <w:pPr>
      <w:ind w:left="720"/>
      <w:contextualSpacing/>
    </w:pPr>
    <w:rPr>
      <w:rFonts w:ascii="Calibri" w:eastAsia="Times New Roman" w:hAnsi="Calibri" w:cs="Times New Roman"/>
      <w:lang w:eastAsia="ru-RU"/>
    </w:rPr>
  </w:style>
  <w:style w:type="paragraph" w:customStyle="1" w:styleId="4">
    <w:name w:val="Основной текст4"/>
    <w:basedOn w:val="a"/>
    <w:rsid w:val="00F93E04"/>
    <w:pPr>
      <w:widowControl w:val="0"/>
      <w:shd w:val="clear" w:color="auto" w:fill="FFFFFF"/>
      <w:spacing w:after="0" w:line="264" w:lineRule="exact"/>
      <w:ind w:hanging="180"/>
      <w:jc w:val="both"/>
    </w:pPr>
    <w:rPr>
      <w:sz w:val="21"/>
      <w:szCs w:val="21"/>
      <w:shd w:val="clear" w:color="auto" w:fill="FFFFFF"/>
    </w:rPr>
  </w:style>
  <w:style w:type="paragraph" w:customStyle="1" w:styleId="Default">
    <w:name w:val="Default"/>
    <w:rsid w:val="00F93E0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4">
    <w:name w:val="Hyperlink"/>
    <w:basedOn w:val="a0"/>
    <w:uiPriority w:val="99"/>
    <w:unhideWhenUsed/>
    <w:rsid w:val="002674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743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zakon.kz/document/?doc_id=36148637"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rmebrk.kz/" TargetMode="External"/><Relationship Id="rId5" Type="http://schemas.openxmlformats.org/officeDocument/2006/relationships/webSettings" Target="webSettings.xml"/><Relationship Id="rId10" Type="http://schemas.openxmlformats.org/officeDocument/2006/relationships/hyperlink" Target="http://rmebrk.kz/" TargetMode="External"/><Relationship Id="rId4" Type="http://schemas.openxmlformats.org/officeDocument/2006/relationships/settings" Target="settings.xml"/><Relationship Id="rId9" Type="http://schemas.openxmlformats.org/officeDocument/2006/relationships/hyperlink" Target="http://rmebrk.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4672</Words>
  <Characters>26631</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комп25</dc:creator>
  <cp:lastModifiedBy>55</cp:lastModifiedBy>
  <cp:revision>2</cp:revision>
  <cp:lastPrinted>2020-11-06T04:05:00Z</cp:lastPrinted>
  <dcterms:created xsi:type="dcterms:W3CDTF">2024-02-27T07:20:00Z</dcterms:created>
  <dcterms:modified xsi:type="dcterms:W3CDTF">2024-02-27T07:20:00Z</dcterms:modified>
</cp:coreProperties>
</file>